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C3" w:rsidRPr="004A2EC3" w:rsidRDefault="00F255AB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1D5D41">
        <w:rPr>
          <w:rFonts w:ascii="Arial" w:hAnsi="Arial" w:cs="Arial"/>
          <w:sz w:val="20"/>
          <w:szCs w:val="20"/>
        </w:rPr>
        <w:t xml:space="preserve">znak sprawy: </w:t>
      </w:r>
      <w:r w:rsidR="00117DF8">
        <w:rPr>
          <w:b/>
          <w:color w:val="000000"/>
          <w:sz w:val="22"/>
          <w:szCs w:val="22"/>
        </w:rPr>
        <w:t>DZP-271-630</w:t>
      </w:r>
      <w:r w:rsidR="004A2EC3">
        <w:rPr>
          <w:b/>
          <w:color w:val="000000"/>
          <w:sz w:val="22"/>
          <w:szCs w:val="22"/>
        </w:rPr>
        <w:t>/17</w:t>
      </w:r>
    </w:p>
    <w:p w:rsidR="004A2EC3" w:rsidRDefault="004A2EC3" w:rsidP="004A2EC3">
      <w:pPr>
        <w:ind w:right="110"/>
        <w:jc w:val="both"/>
        <w:rPr>
          <w:rFonts w:cs="Arial"/>
          <w:sz w:val="20"/>
          <w:szCs w:val="20"/>
        </w:rPr>
      </w:pPr>
    </w:p>
    <w:p w:rsidR="004A2EC3" w:rsidRPr="008D1632" w:rsidRDefault="00117DF8" w:rsidP="004A2EC3">
      <w:pPr>
        <w:ind w:right="110"/>
        <w:jc w:val="both"/>
        <w:rPr>
          <w:rFonts w:cs="Arial"/>
          <w:sz w:val="20"/>
          <w:szCs w:val="20"/>
        </w:rPr>
      </w:pPr>
      <w:r w:rsidRPr="00117DF8">
        <w:rPr>
          <w:rFonts w:cs="Arial"/>
          <w:sz w:val="20"/>
          <w:szCs w:val="20"/>
        </w:rPr>
        <w:t xml:space="preserve">Dotyczy: zamówienia publicznego, w trybie przetargu nieograniczonego nt. „Sukcesywna dostawa środków do dezynfekcji i mycia” ogłoszonego w Biuletynie Zamówień Publicznych  </w:t>
      </w:r>
      <w:r>
        <w:rPr>
          <w:rFonts w:cs="Arial"/>
          <w:sz w:val="20"/>
          <w:szCs w:val="20"/>
        </w:rPr>
        <w:t xml:space="preserve">dnia </w:t>
      </w:r>
      <w:r w:rsidRPr="00117DF8">
        <w:rPr>
          <w:rFonts w:cs="Arial"/>
          <w:sz w:val="20"/>
          <w:szCs w:val="20"/>
        </w:rPr>
        <w:t xml:space="preserve">2017-11-03 </w:t>
      </w:r>
      <w:r>
        <w:rPr>
          <w:rFonts w:cs="Arial"/>
          <w:sz w:val="20"/>
          <w:szCs w:val="20"/>
        </w:rPr>
        <w:t xml:space="preserve">pod nr: </w:t>
      </w:r>
      <w:r w:rsidRPr="00117DF8">
        <w:rPr>
          <w:rFonts w:cs="Arial"/>
          <w:sz w:val="20"/>
          <w:szCs w:val="20"/>
        </w:rPr>
        <w:t>610875-N-2017</w:t>
      </w: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  <w:r w:rsidR="004A2EC3">
        <w:rPr>
          <w:rFonts w:cs="Arial"/>
          <w:sz w:val="20"/>
          <w:szCs w:val="20"/>
        </w:rPr>
        <w:t xml:space="preserve">ze </w:t>
      </w:r>
      <w:r>
        <w:rPr>
          <w:rFonts w:cs="Arial"/>
          <w:sz w:val="20"/>
          <w:szCs w:val="20"/>
        </w:rPr>
        <w:t xml:space="preserve">zmianą pod nr: </w:t>
      </w:r>
      <w:r w:rsidRPr="00117DF8">
        <w:rPr>
          <w:rFonts w:cs="Arial"/>
          <w:sz w:val="20"/>
          <w:szCs w:val="20"/>
        </w:rPr>
        <w:t>500055400-N-2017 z dnia 08-11-2017 r</w:t>
      </w:r>
    </w:p>
    <w:p w:rsidR="00F255AB" w:rsidRDefault="00F255AB" w:rsidP="00F255AB">
      <w:pPr>
        <w:jc w:val="right"/>
        <w:outlineLvl w:val="7"/>
        <w:rPr>
          <w:b/>
          <w:bCs/>
          <w:iCs/>
          <w:color w:val="000000"/>
        </w:rPr>
      </w:pPr>
    </w:p>
    <w:p w:rsidR="00F255AB" w:rsidRPr="00046557" w:rsidRDefault="00F255AB" w:rsidP="00F255AB">
      <w:pPr>
        <w:ind w:left="993" w:hanging="993"/>
        <w:jc w:val="both"/>
        <w:rPr>
          <w:rFonts w:ascii="Arial" w:hAnsi="Arial" w:cs="Arial"/>
          <w:b/>
          <w:i/>
          <w:color w:val="000000"/>
          <w:sz w:val="18"/>
          <w:szCs w:val="20"/>
          <w:lang w:eastAsia="pl-PL"/>
        </w:rPr>
      </w:pPr>
    </w:p>
    <w:p w:rsidR="00F255AB" w:rsidRPr="00046557" w:rsidRDefault="00F255AB" w:rsidP="00F255AB">
      <w:pPr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F255AB" w:rsidRPr="00046557" w:rsidRDefault="00F255AB" w:rsidP="00F255AB">
      <w:pPr>
        <w:shd w:val="clear" w:color="auto" w:fill="D9D9D9"/>
        <w:jc w:val="center"/>
        <w:outlineLvl w:val="7"/>
        <w:rPr>
          <w:rFonts w:ascii="Arial" w:hAnsi="Arial" w:cs="Arial"/>
          <w:b/>
          <w:iCs/>
        </w:rPr>
      </w:pPr>
      <w:r w:rsidRPr="00046557">
        <w:rPr>
          <w:rFonts w:ascii="Arial" w:hAnsi="Arial" w:cs="Arial"/>
          <w:b/>
          <w:iCs/>
        </w:rPr>
        <w:t xml:space="preserve">Oświadczenie wykonawcy o przynależności lub braku przynależności </w:t>
      </w:r>
    </w:p>
    <w:p w:rsidR="00F255AB" w:rsidRDefault="00F255AB" w:rsidP="00F255AB">
      <w:pPr>
        <w:shd w:val="clear" w:color="auto" w:fill="D9D9D9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hAnsi="Arial" w:cs="Arial"/>
          <w:b/>
          <w:iCs/>
        </w:rPr>
        <w:t>do tej samej grupy kapitałowej</w:t>
      </w:r>
    </w:p>
    <w:p w:rsidR="00F255AB" w:rsidRDefault="00F255AB" w:rsidP="00F255AB">
      <w:pPr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F255AB" w:rsidRPr="00934A97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934A97" w:rsidRDefault="00F255AB" w:rsidP="00474A35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F255AB" w:rsidRPr="00B76961" w:rsidRDefault="00F255AB" w:rsidP="00474A35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046557" w:rsidTr="00474A35">
        <w:trPr>
          <w:trHeight w:val="3539"/>
          <w:jc w:val="center"/>
        </w:trPr>
        <w:tc>
          <w:tcPr>
            <w:tcW w:w="5000" w:type="pct"/>
          </w:tcPr>
          <w:p w:rsidR="00F255AB" w:rsidRDefault="00F255AB" w:rsidP="00474A3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255AB" w:rsidRPr="00B76961" w:rsidRDefault="00F255AB" w:rsidP="00474A3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:rsidR="00F255AB" w:rsidRDefault="00F255AB" w:rsidP="00474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046557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5E1D37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6557">
                    <w:rPr>
                      <w:rFonts w:ascii="Arial" w:hAnsi="Arial" w:cs="Arial"/>
                      <w:sz w:val="18"/>
                      <w:szCs w:val="18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046557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255AB" w:rsidRPr="00046557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6557">
                    <w:rPr>
                      <w:rFonts w:ascii="Arial" w:hAnsi="Arial" w:cs="Arial"/>
                      <w:sz w:val="18"/>
                      <w:szCs w:val="18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046557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5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D7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Pr="00FA2D7F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D7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Pr="00B76961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F255AB" w:rsidRPr="00B76961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F255AB" w:rsidRPr="00B76961" w:rsidRDefault="00F255AB" w:rsidP="00474A35">
            <w:pPr>
              <w:ind w:left="4961"/>
              <w:contextualSpacing/>
              <w:jc w:val="center"/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F255AB" w:rsidRPr="00046557" w:rsidRDefault="00F255AB" w:rsidP="00474A35">
            <w:pPr>
              <w:ind w:left="5954" w:hanging="709"/>
              <w:rPr>
                <w:rFonts w:ascii="Arial" w:hAnsi="Arial" w:cs="Arial"/>
                <w:bCs/>
                <w:i/>
                <w:sz w:val="14"/>
                <w:szCs w:val="18"/>
                <w:lang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  <w:p w:rsidR="00F255AB" w:rsidRPr="00046557" w:rsidRDefault="00F255AB" w:rsidP="00474A35">
            <w:pPr>
              <w:ind w:left="5954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5AB" w:rsidRPr="00046557" w:rsidRDefault="00F255AB" w:rsidP="00F255A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46557">
        <w:rPr>
          <w:rFonts w:ascii="Arial" w:hAnsi="Arial" w:cs="Arial"/>
          <w:b/>
          <w:color w:val="000000"/>
          <w:sz w:val="18"/>
          <w:szCs w:val="18"/>
          <w:u w:val="single"/>
        </w:rPr>
        <w:t>Uwaga.</w:t>
      </w:r>
      <w:r w:rsidRPr="00046557">
        <w:rPr>
          <w:rFonts w:ascii="Arial" w:hAnsi="Arial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D4738"/>
    <w:rsid w:val="00117DF8"/>
    <w:rsid w:val="004A2EC3"/>
    <w:rsid w:val="005818FF"/>
    <w:rsid w:val="00675FB5"/>
    <w:rsid w:val="006D4DFC"/>
    <w:rsid w:val="007B71DD"/>
    <w:rsid w:val="00C26413"/>
    <w:rsid w:val="00E617F7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dcterms:created xsi:type="dcterms:W3CDTF">2017-11-17T10:34:00Z</dcterms:created>
  <dcterms:modified xsi:type="dcterms:W3CDTF">2017-11-17T10:38:00Z</dcterms:modified>
</cp:coreProperties>
</file>