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8EA" w:rsidRPr="001A68EA" w:rsidRDefault="001A68EA" w:rsidP="001A68EA">
      <w:pPr>
        <w:suppressAutoHyphens w:val="0"/>
        <w:spacing w:after="0" w:line="240" w:lineRule="auto"/>
        <w:ind w:left="7090" w:firstLine="709"/>
        <w:rPr>
          <w:rFonts w:eastAsia="Times New Roman"/>
          <w:b/>
          <w:bCs/>
          <w:iCs/>
          <w:lang w:eastAsia="en-US"/>
        </w:rPr>
      </w:pPr>
      <w:r w:rsidRPr="001A68EA">
        <w:rPr>
          <w:rFonts w:eastAsia="Times New Roman"/>
          <w:b/>
          <w:bCs/>
          <w:iCs/>
          <w:lang w:eastAsia="en-US"/>
        </w:rPr>
        <w:t>Załącznik nr 4 do siwz</w:t>
      </w:r>
    </w:p>
    <w:p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:rsidR="00245C91" w:rsidRPr="00E5145B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Samodzielnym Publicznym Zakładem Opieki Zdrowotnej Uniwersytecka Klinika Stomatologiczna </w:t>
      </w:r>
      <w:r w:rsidR="00C611CF">
        <w:rPr>
          <w:rFonts w:eastAsia="Times New Roman"/>
          <w:b/>
          <w:lang w:eastAsia="en-US"/>
        </w:rPr>
        <w:br/>
      </w:r>
      <w:r w:rsidRPr="00245C91">
        <w:rPr>
          <w:rFonts w:eastAsia="Times New Roman"/>
          <w:b/>
          <w:lang w:eastAsia="en-US"/>
        </w:rPr>
        <w:t xml:space="preserve">w Krakowie, </w:t>
      </w:r>
      <w:r w:rsidRPr="00245C91">
        <w:rPr>
          <w:rFonts w:eastAsia="Times New Roman"/>
          <w:lang w:eastAsia="en-US"/>
        </w:rPr>
        <w:t xml:space="preserve">ul. Montelupich 4, 31-155 Kraków, wpisanym do rejestru stowarzyszeń, innych organizacji społecznych i zawodowych, fundacji oraz samodzielnych publicznych zakładów opieki zdrowotnej Krajowego Rejestru Sądowego prowadzonego przez Sąd Rejonowy dla Krakowa-Śródmieścia w Krakowie Wydział XI </w:t>
      </w:r>
      <w:r w:rsidRPr="00E5145B">
        <w:rPr>
          <w:rFonts w:eastAsia="Times New Roman"/>
          <w:lang w:eastAsia="en-US"/>
        </w:rPr>
        <w:t>Gospodarczy Krajowego Rejestru Sądowego pod numerem KRS 0000006328, NIP 6751219110, REGON 357070478, reprezentowanym przez:</w:t>
      </w:r>
    </w:p>
    <w:p w:rsidR="00245C91" w:rsidRPr="00E5145B" w:rsidRDefault="00C611C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Marka Szwarczyńskiego – Dyrektora,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Pr="00E5145B">
        <w:rPr>
          <w:rFonts w:eastAsia="Times New Roman"/>
          <w:lang w:eastAsia="en-US"/>
        </w:rPr>
        <w:t xml:space="preserve">Małgorzaty </w:t>
      </w:r>
      <w:proofErr w:type="spellStart"/>
      <w:r w:rsidRPr="00E5145B">
        <w:rPr>
          <w:rFonts w:eastAsia="Times New Roman"/>
          <w:lang w:eastAsia="en-US"/>
        </w:rPr>
        <w:t>Fecicy</w:t>
      </w:r>
      <w:proofErr w:type="spellEnd"/>
      <w:r w:rsidRPr="00E5145B">
        <w:rPr>
          <w:rFonts w:eastAsia="Times New Roman"/>
          <w:lang w:eastAsia="en-US"/>
        </w:rPr>
        <w:t xml:space="preserve"> </w:t>
      </w:r>
      <w:r w:rsidRPr="00245C91">
        <w:rPr>
          <w:rFonts w:eastAsia="Times New Roman"/>
          <w:lang w:eastAsia="en-US"/>
        </w:rPr>
        <w:t>– Głównego Księgowego,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 xml:space="preserve">zwanym dalej </w:t>
      </w:r>
      <w:r w:rsidRPr="00245C91">
        <w:rPr>
          <w:rFonts w:eastAsia="Times New Roman"/>
          <w:b/>
          <w:lang w:eastAsia="en-US"/>
        </w:rPr>
        <w:t>„Zamawiającym”</w:t>
      </w:r>
      <w:r w:rsidRPr="00245C91">
        <w:rPr>
          <w:rFonts w:eastAsia="Times New Roman"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a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reprezentowanym/ą przez: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…………………………………………………………………………………………………………………...,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zwanym/ą dalej </w:t>
      </w:r>
      <w:r w:rsidRPr="00245C91">
        <w:rPr>
          <w:rFonts w:eastAsia="Times New Roman"/>
          <w:b/>
          <w:bCs/>
          <w:lang w:eastAsia="en-US"/>
        </w:rPr>
        <w:t>„Wykonawcą”</w:t>
      </w:r>
      <w:r w:rsidRPr="00245C91">
        <w:rPr>
          <w:rFonts w:eastAsia="Times New Roman"/>
          <w:bCs/>
          <w:lang w:eastAsia="en-US"/>
        </w:rPr>
        <w:t>,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łącznie zwanymi dalej </w:t>
      </w:r>
      <w:r w:rsidRPr="00245C91">
        <w:rPr>
          <w:rFonts w:eastAsia="Times New Roman"/>
          <w:b/>
          <w:bCs/>
          <w:lang w:eastAsia="en-US"/>
        </w:rPr>
        <w:t>„Stronami”</w:t>
      </w:r>
      <w:r w:rsidRPr="00245C91">
        <w:rPr>
          <w:rFonts w:eastAsia="Times New Roman"/>
          <w:bCs/>
          <w:lang w:eastAsia="en-US"/>
        </w:rPr>
        <w:t>.</w:t>
      </w: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Niniejsza umowy została zawarta po przeprowadzeniu postępowania o udzielenie zamówienia publicznego w trybie przetargu nieograniczonego, znak sprawy DZP-271-</w:t>
      </w:r>
      <w:r w:rsidR="00B0002E">
        <w:rPr>
          <w:rFonts w:eastAsia="Times New Roman"/>
          <w:bCs/>
          <w:lang w:eastAsia="en-US"/>
        </w:rPr>
        <w:t>250</w:t>
      </w:r>
      <w:r w:rsidRPr="00245C91">
        <w:rPr>
          <w:rFonts w:eastAsia="Times New Roman"/>
          <w:bCs/>
          <w:lang w:eastAsia="en-US"/>
        </w:rPr>
        <w:t>/20, zgodnie z przepisami ustawy z dnia 29 stycznia 2004 r. – Prawo zamówień publicznych (</w:t>
      </w:r>
      <w:r w:rsidRPr="00245C91">
        <w:rPr>
          <w:rFonts w:eastAsia="Times New Roman"/>
          <w:color w:val="000000"/>
          <w:lang w:eastAsia="en-US"/>
        </w:rPr>
        <w:t xml:space="preserve">Dz. </w:t>
      </w:r>
      <w:r w:rsidRPr="00245C91">
        <w:rPr>
          <w:rFonts w:eastAsia="Times New Roman"/>
          <w:lang w:eastAsia="en-US"/>
        </w:rPr>
        <w:t>U. z  2019 r. poz. 1843</w:t>
      </w:r>
      <w:r w:rsidR="009E64B6">
        <w:rPr>
          <w:rFonts w:eastAsia="Times New Roman"/>
          <w:lang w:eastAsia="en-US"/>
        </w:rPr>
        <w:t xml:space="preserve"> z </w:t>
      </w:r>
      <w:proofErr w:type="spellStart"/>
      <w:r w:rsidR="009E64B6">
        <w:rPr>
          <w:rFonts w:eastAsia="Times New Roman"/>
          <w:lang w:eastAsia="en-US"/>
        </w:rPr>
        <w:t>późn</w:t>
      </w:r>
      <w:proofErr w:type="spellEnd"/>
      <w:r w:rsidR="009E64B6">
        <w:rPr>
          <w:rFonts w:eastAsia="Times New Roman"/>
          <w:lang w:eastAsia="en-US"/>
        </w:rPr>
        <w:t>. zm.</w:t>
      </w:r>
      <w:r w:rsidRPr="00245C91">
        <w:rPr>
          <w:rFonts w:eastAsia="Times New Roman"/>
          <w:lang w:eastAsia="en-US"/>
        </w:rPr>
        <w:t>.</w:t>
      </w:r>
      <w:r w:rsidRPr="00245C91">
        <w:rPr>
          <w:rFonts w:eastAsia="Times New Roman"/>
          <w:bCs/>
          <w:lang w:eastAsia="en-US"/>
        </w:rPr>
        <w:t xml:space="preserve">), zwana dalej „ustawą </w:t>
      </w:r>
      <w:proofErr w:type="spellStart"/>
      <w:r w:rsidRPr="00245C91">
        <w:rPr>
          <w:rFonts w:eastAsia="Times New Roman"/>
          <w:bCs/>
          <w:lang w:eastAsia="en-US"/>
        </w:rPr>
        <w:t>pzp</w:t>
      </w:r>
      <w:proofErr w:type="spellEnd"/>
      <w:r w:rsidRPr="00245C91">
        <w:rPr>
          <w:rFonts w:eastAsia="Times New Roman"/>
          <w:bCs/>
          <w:lang w:eastAsia="en-US"/>
        </w:rPr>
        <w:t xml:space="preserve">”. </w:t>
      </w:r>
    </w:p>
    <w:p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Przedmiot umowy</w:t>
      </w:r>
    </w:p>
    <w:p w:rsidR="00245C91" w:rsidRPr="00245C91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Na mocy niniejszej umowy Zamawiający zleca, a Wykonawca zobowiązuje się do </w:t>
      </w:r>
      <w:r w:rsidR="00852622">
        <w:rPr>
          <w:rFonts w:eastAsia="Times New Roman"/>
          <w:b/>
          <w:iCs/>
        </w:rPr>
        <w:t>s</w:t>
      </w:r>
      <w:r w:rsidR="00852622" w:rsidRPr="00C03D9B">
        <w:rPr>
          <w:b/>
          <w:iCs/>
        </w:rPr>
        <w:t xml:space="preserve">ukcesywnych dostaw </w:t>
      </w:r>
      <w:r w:rsidR="00852622">
        <w:rPr>
          <w:b/>
          <w:iCs/>
        </w:rPr>
        <w:t xml:space="preserve">leków i wyrobów medycznych </w:t>
      </w:r>
      <w:r w:rsidR="00852622" w:rsidRPr="00C03D9B">
        <w:rPr>
          <w:b/>
          <w:iCs/>
        </w:rPr>
        <w:t xml:space="preserve">w ramach </w:t>
      </w:r>
      <w:r w:rsidR="009A749F">
        <w:rPr>
          <w:rFonts w:eastAsia="Times New Roman"/>
          <w:b/>
          <w:bCs/>
          <w:iCs/>
        </w:rPr>
        <w:t>części</w:t>
      </w:r>
      <w:r w:rsidRPr="00245C91">
        <w:rPr>
          <w:rFonts w:eastAsia="Times New Roman"/>
          <w:b/>
          <w:bCs/>
          <w:iCs/>
        </w:rPr>
        <w:t xml:space="preserve"> nr:___</w:t>
      </w:r>
      <w:r w:rsidRPr="00245C91">
        <w:rPr>
          <w:rFonts w:eastAsia="Times New Roman"/>
        </w:rPr>
        <w:t>,  przeznaczonych na potrzeby działalności Zamawiającego, zwanych w dalszej części umowy „Towarem.”</w:t>
      </w:r>
    </w:p>
    <w:p w:rsidR="00245C91" w:rsidRPr="00245C91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eastAsia="Times New Roman"/>
        </w:rPr>
      </w:pPr>
      <w:r w:rsidRPr="00245C91">
        <w:rPr>
          <w:rFonts w:eastAsia="Times New Roman"/>
          <w:iCs/>
        </w:rPr>
        <w:t>Zakres rzeczowy umowy określony został w ofercie Wykonawcy (formularz oferty i opis oferowanego towaru), stanowiącej załącznik nr 1. Zamawiający zastrzega, że</w:t>
      </w:r>
      <w:r w:rsidR="008C5B7B">
        <w:rPr>
          <w:rFonts w:eastAsia="Times New Roman"/>
          <w:iCs/>
        </w:rPr>
        <w:t xml:space="preserve"> przedstawione w załączniku nr 2</w:t>
      </w:r>
      <w:r w:rsidRPr="00245C91">
        <w:rPr>
          <w:rFonts w:eastAsia="Times New Roman"/>
          <w:iCs/>
        </w:rPr>
        <w:t xml:space="preserve"> ilości zamawianego Towaru są wielkościami szacunkowymi i mogą ulec zmianie (zmniejszeniu lub zwiększeniu w</w:t>
      </w:r>
      <w:r w:rsidRPr="00245C91">
        <w:rPr>
          <w:rFonts w:eastAsia="Times New Roman"/>
        </w:rPr>
        <w:t xml:space="preserve"> przypadku zmniejszenia lub zwiększenia ilości pacjentów</w:t>
      </w:r>
      <w:r w:rsidRPr="00245C91">
        <w:rPr>
          <w:rFonts w:eastAsia="Times New Roman"/>
          <w:iCs/>
        </w:rPr>
        <w:t>) w trakcie trwania umowy</w:t>
      </w:r>
      <w:r w:rsidRPr="00245C91">
        <w:rPr>
          <w:rFonts w:eastAsia="Times New Roman"/>
        </w:rPr>
        <w:t xml:space="preserve">, jednak nie więcej niż do 10 % wynagrodzenia, o którym mowa w § 4 ust. 1 umowy. Powyższe uprawnienie Zamawiającego nie stanowi zamiany umowy na podstawie art. 144 ust. 1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Realizacja umowy</w:t>
      </w:r>
    </w:p>
    <w:p w:rsidR="00245C91" w:rsidRPr="00415C50" w:rsidRDefault="00245C91" w:rsidP="0085262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45C91">
        <w:rPr>
          <w:rFonts w:eastAsia="Times New Roman"/>
        </w:rPr>
        <w:t>Umowa realizowana będzie</w:t>
      </w:r>
      <w:r w:rsidR="009C23EE">
        <w:rPr>
          <w:rFonts w:eastAsia="Times New Roman"/>
        </w:rPr>
        <w:t xml:space="preserve"> </w:t>
      </w:r>
      <w:r w:rsidR="00852622" w:rsidRPr="00852622">
        <w:rPr>
          <w:rFonts w:eastAsia="Times New Roman"/>
          <w:b/>
          <w:u w:val="single"/>
        </w:rPr>
        <w:t>od 16 lipca 2020r. do wyczerpania przewidywanych ilości towaru będącego przedmiotem zamówienia, jednak nie późn</w:t>
      </w:r>
      <w:r w:rsidR="00852622">
        <w:rPr>
          <w:rFonts w:eastAsia="Times New Roman"/>
          <w:b/>
          <w:u w:val="single"/>
        </w:rPr>
        <w:t xml:space="preserve">iej niż do dnia 15 lipca 2021r. </w:t>
      </w:r>
      <w:r w:rsidRPr="00415C50">
        <w:rPr>
          <w:rFonts w:eastAsia="Times New Roman"/>
        </w:rPr>
        <w:t>lub do wyczerpania przewidywanych ilości Towaru będącego przedmiotem umowy.</w:t>
      </w:r>
    </w:p>
    <w:p w:rsidR="00245C91" w:rsidRPr="00245C91" w:rsidRDefault="00245C91" w:rsidP="00245C91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Faktyczna ilość dostarczanego Towaru będzie zależeć od potrzeb Zamawiającego.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3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Warunki dostawy i odbiór przedmiotu umowy</w:t>
      </w:r>
    </w:p>
    <w:p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Dostawy Towaru realizowane będą sukcesywnie w zależności od potrzeb Zamawiającego niezwłocznie, lecz nie później niż do </w:t>
      </w:r>
      <w:r w:rsidRPr="00245C91">
        <w:rPr>
          <w:rFonts w:eastAsia="Times New Roman"/>
          <w:b/>
        </w:rPr>
        <w:t>_______</w:t>
      </w:r>
      <w:r w:rsidRPr="00245C91">
        <w:rPr>
          <w:rFonts w:eastAsia="Times New Roman"/>
        </w:rPr>
        <w:t xml:space="preserve"> dni od dnia złożenia zamówienia z zastrzeżeniem, że dostawy będą przyjmowane w dni robocze od poniedziałku do piątku z wyłączeniem dni ustawowo wolnych od pracy, w godzinach od 8:00 do 14:00. </w:t>
      </w:r>
    </w:p>
    <w:p w:rsidR="00245C91" w:rsidRPr="00245C91" w:rsidRDefault="00245C91" w:rsidP="00852622">
      <w:pPr>
        <w:numPr>
          <w:ilvl w:val="0"/>
          <w:numId w:val="11"/>
        </w:numPr>
        <w:spacing w:after="0" w:line="240" w:lineRule="auto"/>
        <w:jc w:val="both"/>
      </w:pPr>
      <w:r w:rsidRPr="00245C91">
        <w:t xml:space="preserve">Zamówienia, o których mowa w ust. 1, składane będą faksem na numer: _________________ lub e-mailem: na adres: </w:t>
      </w:r>
      <w:hyperlink r:id="rId8" w:history="1">
        <w:r w:rsidRPr="00245C91">
          <w:rPr>
            <w:color w:val="0000FF"/>
            <w:u w:val="single"/>
          </w:rPr>
          <w:t>________________________</w:t>
        </w:r>
      </w:hyperlink>
      <w:r w:rsidRPr="00245C91">
        <w:t xml:space="preserve">  . Wykonawca potwierdzi niezwłocznie,  każde zamówienie faksem na nr 12/ 4</w:t>
      </w:r>
      <w:r w:rsidR="00852622">
        <w:t xml:space="preserve">24 54 90 lub e-mailem na adres: </w:t>
      </w:r>
      <w:r w:rsidR="00852622" w:rsidRPr="00852622">
        <w:rPr>
          <w:color w:val="0000FF"/>
        </w:rPr>
        <w:t>lwesolowska@uks.com.pl</w:t>
      </w:r>
      <w:r w:rsidRPr="00245C91">
        <w:t>.</w:t>
      </w:r>
    </w:p>
    <w:p w:rsidR="00245C91" w:rsidRPr="00852622" w:rsidRDefault="00852622" w:rsidP="00852622">
      <w:pPr>
        <w:pStyle w:val="Bezodstpw"/>
        <w:numPr>
          <w:ilvl w:val="0"/>
          <w:numId w:val="11"/>
        </w:numPr>
        <w:suppressAutoHyphens w:val="0"/>
      </w:pPr>
      <w:r w:rsidRPr="00D56D2A">
        <w:lastRenderedPageBreak/>
        <w:t>Wydawanie Zamawiającemu Towaru następować będzie w siedzibie Zamawiającego (ul. Montelupich 4, 31-155 Kraków, Dział Farmacji lok. 03</w:t>
      </w:r>
      <w:r>
        <w:t>)</w:t>
      </w:r>
      <w:r w:rsidR="00245C91" w:rsidRPr="00852622">
        <w:t xml:space="preserve"> na podstawie pisemnego potwierdzenia, po dokonaniu odbioru ilościowego i jakościowego przez upoważnionego pracownika Zamawiającego.</w:t>
      </w:r>
    </w:p>
    <w:p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dokona odbioru Towaru pod warunkiem, że dostarczony Towar będzie:</w:t>
      </w:r>
    </w:p>
    <w:p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zgodny z ofertą Wykonawcy (nie zezwala się na dostarczenie zamienników),</w:t>
      </w:r>
    </w:p>
    <w:p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w odpowiednim opakowaniu zgodnie z zaleceniami producenta,</w:t>
      </w:r>
    </w:p>
    <w:p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podczas transportu w zakresie zachowania temperatury przechowywania zgodnie z zaleceniami producenta, jeśli zostały wydane.</w:t>
      </w:r>
    </w:p>
    <w:p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wymaga aby Towar był dostarczony w oryginalnym opakowaniu producenta, opakowanie musi być nienaruszone, posiadać zabezpieczenie zastosowane przez producenta oraz znaki identyfikujące producenta, datę produkcji, datę ważności i numer serii.</w:t>
      </w:r>
    </w:p>
    <w:p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Towar dostarczany będzie transportem Wykonawcy i na jego koszt oraz ryzyko. Na Wykonawcy ciąży odpowiedzialność z tytułu uszkodzenia lub utraty Towaru, aż</w:t>
      </w:r>
      <w:r w:rsidR="00852622">
        <w:rPr>
          <w:rFonts w:eastAsia="Times New Roman"/>
        </w:rPr>
        <w:t xml:space="preserve"> do potwierdzenia odbioru przez  </w:t>
      </w:r>
      <w:r w:rsidRPr="00245C91">
        <w:rPr>
          <w:rFonts w:eastAsia="Times New Roman"/>
        </w:rPr>
        <w:t xml:space="preserve">Zamawiającego. </w:t>
      </w:r>
    </w:p>
    <w:p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Zamawiający zastrzega sobie prawo zwrócenia się do Wykonawcy w trakcie trwania umowy </w:t>
      </w:r>
      <w:r w:rsidRPr="00245C91">
        <w:rPr>
          <w:rFonts w:eastAsia="Times New Roman"/>
        </w:rPr>
        <w:br/>
        <w:t>o przedłożenie:</w:t>
      </w:r>
    </w:p>
    <w:p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stanowiącej opis każdego oferowanego towaru,</w:t>
      </w:r>
    </w:p>
    <w:p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potwierdzających zgodność oferowanego towaru z wymaganą przez Zamawiającego normą (w języku polskim).</w:t>
      </w:r>
    </w:p>
    <w:p w:rsidR="00852622" w:rsidRPr="002A287E" w:rsidRDefault="00852622" w:rsidP="0085262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b/>
          <w:i/>
          <w:u w:val="single"/>
        </w:rPr>
      </w:pPr>
      <w:r w:rsidRPr="002A287E">
        <w:t xml:space="preserve">W ramach przedmiotu zamówienia dla zapewnienia prawidłowej aplikacji leku wziewnego (Pakiet nr 1) Zamawiający wymaga dostarczenia i </w:t>
      </w:r>
      <w:r w:rsidRPr="002A287E">
        <w:rPr>
          <w:bCs/>
        </w:rPr>
        <w:t>zamontowania skalibrowanego</w:t>
      </w:r>
      <w:r w:rsidRPr="002A287E">
        <w:t xml:space="preserve"> urządzenia (parownika) </w:t>
      </w:r>
      <w:r w:rsidRPr="002A287E">
        <w:rPr>
          <w:bCs/>
        </w:rPr>
        <w:t>w ilości 1szt</w:t>
      </w:r>
      <w:r w:rsidRPr="002A287E">
        <w:t xml:space="preserve">, które będzie kompatybilne z aparatem do znieczuleń MINDRAY typ WATO EX-65 </w:t>
      </w:r>
      <w:r w:rsidRPr="002A287E">
        <w:rPr>
          <w:b/>
          <w:u w:val="single"/>
        </w:rPr>
        <w:t xml:space="preserve">w terminie </w:t>
      </w:r>
      <w:r w:rsidRPr="002A287E">
        <w:rPr>
          <w:b/>
          <w:bCs/>
          <w:u w:val="single"/>
        </w:rPr>
        <w:t>do 16</w:t>
      </w:r>
      <w:r>
        <w:rPr>
          <w:b/>
          <w:bCs/>
          <w:u w:val="single"/>
        </w:rPr>
        <w:t xml:space="preserve"> lipca 2020</w:t>
      </w:r>
      <w:r w:rsidRPr="002A287E">
        <w:rPr>
          <w:b/>
          <w:bCs/>
          <w:u w:val="single"/>
        </w:rPr>
        <w:t>r</w:t>
      </w:r>
      <w:r w:rsidRPr="002A287E">
        <w:rPr>
          <w:bCs/>
        </w:rPr>
        <w:t xml:space="preserve">. W przypadku, gdy opakowanie leku nie posiada fabrycznie zamontowanego adaptera typu </w:t>
      </w:r>
      <w:proofErr w:type="spellStart"/>
      <w:r w:rsidRPr="002A287E">
        <w:rPr>
          <w:bCs/>
        </w:rPr>
        <w:t>Quick-Fill</w:t>
      </w:r>
      <w:proofErr w:type="spellEnd"/>
      <w:r w:rsidRPr="002A287E">
        <w:rPr>
          <w:bCs/>
        </w:rPr>
        <w:t xml:space="preserve"> umożliwiającego napełnienie parownika lekiem, Wykonawca najpóźniej z pierwszą dostawą leku zobowiązuje się dostarczyć adapter wielokrotnego użytku typu  </w:t>
      </w:r>
      <w:proofErr w:type="spellStart"/>
      <w:r w:rsidRPr="002A287E">
        <w:rPr>
          <w:bCs/>
        </w:rPr>
        <w:t>Draeger-Fill</w:t>
      </w:r>
      <w:proofErr w:type="spellEnd"/>
      <w:r w:rsidRPr="002A287E">
        <w:rPr>
          <w:bCs/>
        </w:rPr>
        <w:t xml:space="preserve"> nakręcany na butelkę z lekiem umożliwiający napełnienie parownika w sposób szczelny i bezpieczny. </w:t>
      </w:r>
      <w:r w:rsidRPr="002A287E">
        <w:t xml:space="preserve">W okresie obowiązywania umowy Wykonawca zobowiązany jest do zapewnienia Zamawiającemu pełnej dostępności urządzenia (parownika) wraz ewentualnym dodatkowym wyposażeniem niezbędnym do aplikacji leku,  pokrycia wszelkich kosztów związanych z jego eksploatacją, w tym również do zapewniania wymaganych przeglądów technicznych, niezwłocznego usuwania awarii, a także dostarczenia nowego urządzenia wraz ewentualnym dodatkowym wyposażeniem niezbędnym do aplikacji leku w przypadku, gdy usunięcie awarii nie będzie możliwe. W terminie do 5 dni od dnia zakończeniu wykonywania umowy Wykonawca zobowiązany jest odebrać urządzenie wraz ewentualnym dodatkowym wyposażeniem niezbędnym do aplikacji leku z siedziby Zamawiającego. Zamawiający nie odpowiada za pogorszenie stanu urządzenia wraz ewentualnym dodatkowym wyposażeniem niezbędnym do aplikacji leku (zużycie), będące następstwem jego prawidłowego używania. </w:t>
      </w:r>
      <w:r>
        <w:t>Wzór p</w:t>
      </w:r>
      <w:r w:rsidRPr="002A287E">
        <w:t>rotokół z przekazania i zamontowania skalibrowanego urządzenia (parownika)</w:t>
      </w:r>
      <w:r>
        <w:t xml:space="preserve"> d</w:t>
      </w:r>
      <w:r w:rsidRPr="002A287E">
        <w:t>la zapewnienia prawidłowej aplikacji leku wziewnego</w:t>
      </w:r>
      <w:r>
        <w:t xml:space="preserve"> stanowi </w:t>
      </w:r>
      <w:r w:rsidR="004E340C">
        <w:rPr>
          <w:b/>
        </w:rPr>
        <w:t>załącznik nr 9</w:t>
      </w:r>
      <w:r w:rsidRPr="002A287E">
        <w:rPr>
          <w:b/>
        </w:rPr>
        <w:t xml:space="preserve"> do siwz</w:t>
      </w:r>
      <w:r w:rsidRPr="002A287E">
        <w:rPr>
          <w:u w:val="single"/>
        </w:rPr>
        <w:t xml:space="preserve"> </w:t>
      </w:r>
      <w:r w:rsidRPr="002A287E">
        <w:rPr>
          <w:i/>
          <w:u w:val="single"/>
        </w:rPr>
        <w:t>*</w:t>
      </w:r>
      <w:r w:rsidRPr="002A287E">
        <w:rPr>
          <w:i/>
          <w:sz w:val="20"/>
          <w:szCs w:val="20"/>
          <w:u w:val="single"/>
        </w:rPr>
        <w:t>(</w:t>
      </w:r>
      <w:r w:rsidRPr="002A287E">
        <w:rPr>
          <w:b/>
          <w:i/>
          <w:sz w:val="20"/>
          <w:szCs w:val="20"/>
          <w:u w:val="single"/>
        </w:rPr>
        <w:t xml:space="preserve">zapis do umowy na dostawę leków w ramach </w:t>
      </w:r>
      <w:r>
        <w:rPr>
          <w:b/>
          <w:i/>
          <w:sz w:val="20"/>
          <w:szCs w:val="20"/>
          <w:u w:val="single"/>
        </w:rPr>
        <w:t>Części</w:t>
      </w:r>
      <w:r w:rsidRPr="002A287E">
        <w:rPr>
          <w:b/>
          <w:i/>
          <w:sz w:val="20"/>
          <w:szCs w:val="20"/>
          <w:u w:val="single"/>
        </w:rPr>
        <w:t xml:space="preserve"> nr 1</w:t>
      </w:r>
      <w:r>
        <w:rPr>
          <w:b/>
          <w:i/>
          <w:sz w:val="20"/>
          <w:szCs w:val="20"/>
          <w:u w:val="single"/>
        </w:rPr>
        <w:t xml:space="preserve"> zamówienia</w:t>
      </w:r>
      <w:r w:rsidRPr="002A287E">
        <w:rPr>
          <w:b/>
          <w:i/>
          <w:sz w:val="20"/>
          <w:szCs w:val="20"/>
          <w:u w:val="single"/>
        </w:rPr>
        <w:t>)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4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Wynagrodzenie</w:t>
      </w:r>
    </w:p>
    <w:p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Wysokość wynagrodzenia należnego Wykonawcy ustala się na kwotę</w:t>
      </w:r>
      <w:r w:rsidRPr="00245C91">
        <w:rPr>
          <w:rFonts w:eastAsia="Times New Roman"/>
          <w:b/>
        </w:rPr>
        <w:t xml:space="preserve"> brutto</w:t>
      </w:r>
      <w:r w:rsidRPr="00245C91">
        <w:rPr>
          <w:rFonts w:eastAsia="Times New Roman"/>
        </w:rPr>
        <w:t xml:space="preserve">:  </w:t>
      </w:r>
      <w:r w:rsidRPr="00245C91">
        <w:rPr>
          <w:rFonts w:eastAsia="Times New Roman"/>
          <w:b/>
        </w:rPr>
        <w:t xml:space="preserve">________ zł </w:t>
      </w:r>
      <w:r w:rsidRPr="00245C91">
        <w:rPr>
          <w:rFonts w:eastAsia="Times New Roman"/>
        </w:rPr>
        <w:t xml:space="preserve">(słownie: ___________________),  wartość podatku od towarów i usług (VAT): ___________ zł,  netto: </w:t>
      </w:r>
      <w:r w:rsidRPr="00245C91">
        <w:rPr>
          <w:rFonts w:eastAsia="Times New Roman"/>
          <w:b/>
        </w:rPr>
        <w:t>____________zł</w:t>
      </w:r>
      <w:r w:rsidRPr="00245C91">
        <w:rPr>
          <w:rFonts w:eastAsia="Times New Roman"/>
        </w:rPr>
        <w:t xml:space="preserve"> (słownie: __________________________ złotych), z zastrzeżeniem § 1 ust.2.</w:t>
      </w:r>
    </w:p>
    <w:p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zobowiązuje się do dostawy Zamawiającemu Towaru zgodnie z zamówieniami, o których mowa w § 3, i w cenie wymienionej w ofercie Wykonawcy.</w:t>
      </w:r>
    </w:p>
    <w:p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Cena zawiera wszystkie koszty i składniki związane z wykonaniem umowy oraz warunkami stawianymi przez Zamawiającego, w tym: podatek od towarów i usług, podatek akcyzowy, upusty, rabaty, koszty transportu, załadunku, rozładunku, opakowania oraz gwarancji.</w:t>
      </w:r>
    </w:p>
    <w:p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Stałość cen jednostkowych brutto ustala się na cały okres obowiązywania umowy.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5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Gwarancja</w:t>
      </w:r>
    </w:p>
    <w:p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oświadcza, iż Towar oferowany Zamawiającemu wolny jest od wad i spełnia wszelkie normy stawiane produktom tego rodzaju przez prawo polskie.</w:t>
      </w:r>
    </w:p>
    <w:p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odpowiada za jakość, ilość oraz rodzaj dostarczanego Towaru.</w:t>
      </w:r>
    </w:p>
    <w:p w:rsidR="00245C91" w:rsidRPr="00245C91" w:rsidRDefault="00245C91" w:rsidP="008C5B7B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Wykonawca udziela Zamawiającemu </w:t>
      </w:r>
      <w:r w:rsidRPr="00245C91">
        <w:rPr>
          <w:rFonts w:eastAsia="Times New Roman"/>
          <w:b/>
        </w:rPr>
        <w:t>dwunastomiesięcznej gwarancji jakości</w:t>
      </w:r>
      <w:r w:rsidRPr="00245C91">
        <w:rPr>
          <w:rFonts w:eastAsia="Times New Roman"/>
        </w:rPr>
        <w:t xml:space="preserve"> </w:t>
      </w:r>
      <w:r w:rsidR="008C5B7B">
        <w:rPr>
          <w:rFonts w:eastAsia="Times New Roman"/>
        </w:rPr>
        <w:t>(</w:t>
      </w:r>
      <w:r w:rsidR="00852622">
        <w:t>za wyjątkiem pozycji 8 w Części</w:t>
      </w:r>
      <w:r w:rsidR="00852622" w:rsidRPr="00107101">
        <w:t xml:space="preserve"> 3</w:t>
      </w:r>
      <w:r w:rsidR="00852622">
        <w:t xml:space="preserve"> zamówienia</w:t>
      </w:r>
      <w:r w:rsidR="00852622" w:rsidRPr="00107101">
        <w:t>, gdzie dopuszcza się krótszy termin)</w:t>
      </w:r>
      <w:r w:rsidR="008C5B7B">
        <w:rPr>
          <w:rFonts w:eastAsia="Times New Roman"/>
        </w:rPr>
        <w:t xml:space="preserve"> </w:t>
      </w:r>
      <w:r w:rsidRPr="00245C91">
        <w:rPr>
          <w:rFonts w:eastAsia="Times New Roman"/>
        </w:rPr>
        <w:t>na dostarczony Towar, liczonej od dnia dostawy</w:t>
      </w:r>
      <w:r w:rsidR="00852622">
        <w:rPr>
          <w:rFonts w:eastAsia="Times New Roman"/>
        </w:rPr>
        <w:t xml:space="preserve">, o której mowa w § 3 ust. 1 i 3 </w:t>
      </w:r>
      <w:r w:rsidRPr="00245C91">
        <w:rPr>
          <w:rFonts w:eastAsia="Times New Roman"/>
        </w:rPr>
        <w:t>.</w:t>
      </w:r>
    </w:p>
    <w:p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gwarantuje, że termin przydatności do użycia dostarczonego Towaru nie upłynie wcześniej niż dwanaście miesięcy od dnia dostawy, o której mowa w § 3 ust. 1 i 3.</w:t>
      </w:r>
    </w:p>
    <w:p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Braki ilościowe lub wady jakościowe stwierdzone w dostawie Zamawiający zgłasza Wykonawcy niezwłocznie</w:t>
      </w:r>
      <w:r w:rsidR="00B273EE" w:rsidRPr="00852622">
        <w:rPr>
          <w:rFonts w:eastAsia="Times New Roman"/>
        </w:rPr>
        <w:t>,</w:t>
      </w:r>
      <w:r w:rsidR="00B273EE">
        <w:rPr>
          <w:rFonts w:eastAsia="Times New Roman"/>
          <w:color w:val="FF0000"/>
        </w:rPr>
        <w:t xml:space="preserve"> </w:t>
      </w:r>
      <w:r w:rsidR="00B273EE" w:rsidRPr="0058219D">
        <w:rPr>
          <w:rFonts w:eastAsia="Times New Roman"/>
          <w:b/>
        </w:rPr>
        <w:t xml:space="preserve">w formie mailowej na adres </w:t>
      </w:r>
      <w:r w:rsidR="0058219D">
        <w:rPr>
          <w:rFonts w:eastAsia="Times New Roman"/>
          <w:b/>
        </w:rPr>
        <w:t xml:space="preserve">_____________. </w:t>
      </w:r>
      <w:r w:rsidRPr="0058219D">
        <w:rPr>
          <w:rFonts w:eastAsia="Times New Roman"/>
        </w:rPr>
        <w:t xml:space="preserve"> </w:t>
      </w:r>
      <w:r w:rsidRPr="00245C91">
        <w:rPr>
          <w:rFonts w:eastAsia="Times New Roman"/>
        </w:rPr>
        <w:t>Wykonawca zobowiązuje się na własny koszt do uzupełnienia braków lub usunięcia wad nie później jednak niż w ciągu 48 godzin licząc od daty otrzymania reklamacji.</w:t>
      </w:r>
    </w:p>
    <w:p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niedotrzymania terminu, o którym mowa w ust. 5, Zamawiający zakupi brakującą lub wadliwą część wydanego Towaru u innego dostawcy, a kosztami obciąży Wykonawcę.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6</w:t>
      </w:r>
    </w:p>
    <w:p w:rsidR="00245C91" w:rsidRPr="00245C91" w:rsidRDefault="00245C91" w:rsidP="00245C91">
      <w:pPr>
        <w:spacing w:after="0" w:line="240" w:lineRule="auto"/>
        <w:ind w:firstLine="709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Termin i warunki płatności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Podstawę do zapłaty za Towar będzie stanowiła prawidłowo wystawiona faktura obejmująca cenę za Towar objęty dostawą, o której mowa w § 3 ust. 1, obliczoną jako iloczyn cen jednostkowych zgodnie z</w:t>
      </w:r>
      <w:r w:rsidR="00B273EE">
        <w:rPr>
          <w:rFonts w:eastAsia="Times New Roman"/>
        </w:rPr>
        <w:t xml:space="preserve"> ofertą Wykonawcy i ilość sztuk</w:t>
      </w:r>
      <w:r w:rsidR="00B5511D">
        <w:rPr>
          <w:rFonts w:eastAsia="Times New Roman"/>
        </w:rPr>
        <w:t xml:space="preserve"> dostarczonego Towaru</w:t>
      </w:r>
      <w:r w:rsidRPr="00245C91">
        <w:rPr>
          <w:rFonts w:eastAsia="Times New Roman"/>
        </w:rPr>
        <w:t>.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Zamawiający zapłaci Wykonawcy za dostawę Towaru objętego dostawą, o której mowa w § 3 ust.1, przelewem na rachunek bankowy wskazany w fakturze, w terminie 30 dni licząc od dnia jej otrzymania, </w:t>
      </w:r>
      <w:r w:rsidR="0058219D">
        <w:rPr>
          <w:rFonts w:eastAsia="Times New Roman"/>
        </w:rPr>
        <w:br/>
      </w:r>
      <w:r w:rsidRPr="00245C91">
        <w:rPr>
          <w:rFonts w:eastAsia="Times New Roman"/>
        </w:rPr>
        <w:t>z wyjątkiem sytuacji przewidzianej w § 5 ust. 5, gdzie 30 dniowy termin płatności będzie liczony od daty prawidłowego wykonania dostawy poprzez dostarczenie Towaru wolnego od wad.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jeśli treść faktury będzie kwestionowana przez Zamawiającego i będzie wymagała poprawienia ze strony Wykonawcy, za datę otrzymania faktury uznana zostanie data wpływu faktury z poprawną treścią.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nie może dokonać cesji wierzytelności powstałych w związku z realizacją niniejszej umowy na rzecz osoby trzeciej bez pisemnej zgody Zamawiającego. Treść dokumentów, dotyczących przenoszonej wierzytelności (umowy o przelew, pożyczki, zawiadomienia, oświadczenia itp.) nie może stać </w:t>
      </w:r>
      <w:r w:rsidR="00CD0DBA">
        <w:rPr>
          <w:rFonts w:eastAsia="Times New Roman"/>
        </w:rPr>
        <w:br/>
      </w:r>
      <w:r w:rsidRPr="00245C91">
        <w:rPr>
          <w:rFonts w:eastAsia="Times New Roman"/>
        </w:rPr>
        <w:t>w sprzeczności z postanowieniami niniejszej umowy.</w:t>
      </w:r>
    </w:p>
    <w:p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nie może powierzyć podmiotowi trzeciemu wykonywania zobowiązań wynikających </w:t>
      </w:r>
      <w:r w:rsidR="00CD0DBA">
        <w:rPr>
          <w:rFonts w:eastAsia="Times New Roman"/>
        </w:rPr>
        <w:br/>
      </w:r>
      <w:r w:rsidRPr="00245C91">
        <w:rPr>
          <w:rFonts w:eastAsia="Times New Roman"/>
        </w:rPr>
        <w:t>z niniejszej umowy.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8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Kary umowne</w:t>
      </w:r>
    </w:p>
    <w:p w:rsidR="00245C91" w:rsidRPr="00245C91" w:rsidRDefault="00245C91" w:rsidP="00245C91">
      <w:pPr>
        <w:numPr>
          <w:ilvl w:val="1"/>
          <w:numId w:val="4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gdy Wykonawca:</w:t>
      </w:r>
    </w:p>
    <w:p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>nie realizuje dostawy Towaru w terminie określonym w § 3 ust. 1,</w:t>
      </w:r>
      <w:r w:rsidR="00CD0DBA">
        <w:rPr>
          <w:rFonts w:eastAsia="Times New Roman"/>
          <w:color w:val="FF0000"/>
        </w:rPr>
        <w:t xml:space="preserve"> </w:t>
      </w:r>
    </w:p>
    <w:p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>nie uzupełni braków ilościowych Towaru po zgłoszeniu reklamacji w terminie określonym w § 5 ust. 5,</w:t>
      </w:r>
    </w:p>
    <w:p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nie dokona wymiany Towaru wadliwego na Towar wolny od wad po zgłoszeniu reklamacji w terminie określonym w § 5 ust. 5, </w:t>
      </w:r>
    </w:p>
    <w:p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zapłaci Zamawiającemu karę umowną w wysokości </w:t>
      </w:r>
      <w:r w:rsidRPr="00245C91">
        <w:rPr>
          <w:rFonts w:eastAsia="Times New Roman"/>
          <w:b/>
        </w:rPr>
        <w:t>150,00 zł</w:t>
      </w:r>
      <w:r w:rsidRPr="00245C91">
        <w:rPr>
          <w:rFonts w:eastAsia="Times New Roman"/>
        </w:rPr>
        <w:t xml:space="preserve"> za każdy przypadek stwierdzonego naruszenia obowiązków umownych. Suma naliczonych kar umownych nie przekroczy 30% wynagrodzenia brutto, o którym mowa w </w:t>
      </w:r>
      <w:r w:rsidRPr="00245C91">
        <w:rPr>
          <w:rFonts w:ascii="Times New Roman" w:eastAsia="Times New Roman" w:hAnsi="Times New Roman"/>
        </w:rPr>
        <w:t>§</w:t>
      </w:r>
      <w:r w:rsidRPr="00245C91">
        <w:rPr>
          <w:rFonts w:eastAsia="Times New Roman"/>
        </w:rPr>
        <w:t xml:space="preserve"> 4 ust. 1.</w:t>
      </w:r>
    </w:p>
    <w:p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ustania umowy z przyczyn leżących po stronie Wykonawcy zapłaci on Zamawiającemu karę umowną w wysokości 10% wynagrodzenia brutto, o którym mowa w § 4 ust. 1.</w:t>
      </w:r>
    </w:p>
    <w:p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ustania umowy z przyczyn leżących po stronie Zamawiającego zapłaci on Wykonawcy karę umowną w wysokości 10% wynagrodzenia brutto, o którym mowa w § 4 ust. 1.</w:t>
      </w:r>
    </w:p>
    <w:p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mogą dochodzić na zasadach ogólnych odszkodowania przewyższającego kary umowne.</w:t>
      </w:r>
    </w:p>
    <w:p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Kara umowna płatna jest w terminie 7 dni od dnia doręczenia wezwania do zapłaty wraz z notą obciążeniową. Zamawiający ma prawo dokonać potrącenia kary umownej z wynagrodzenia Wykonawcy</w:t>
      </w:r>
    </w:p>
    <w:p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wyraża zgodę na potrącenie kar umownych z przysługującego mu od Zamawiającego wynagrodzenia.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9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Ustanie umowy</w:t>
      </w:r>
    </w:p>
    <w:p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Oprócz przyczyn wynikających z powszechnie obowiązujących przepisów, Zamawiającemu przysługuje prawo wypowiedzenia umowy ze skutkiem natychmiastowym w określonych przypadkach:</w:t>
      </w:r>
    </w:p>
    <w:p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nierozpoczęcia przez Wykonawcę realizacji przedmiotu umowy w terminie 10 dni od dnia złożenia zamówienia, o którym mowa w § 3 ust. 1,</w:t>
      </w:r>
    </w:p>
    <w:p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dopuszczenia się 3 -krotnego opóźnienia w realizacji dostawy w terminie, o którym mowa w § 3 ust. 1,</w:t>
      </w:r>
    </w:p>
    <w:p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3- krotnego zrealizowania dostawy, co do której Zamawiający zgłosił reklamację zgodnie z § 5 ust. 5</w:t>
      </w:r>
    </w:p>
    <w:p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ma prawo wypowiedzenia umowy ze skutkiem natychmiastowym w przypadku, gdy Zamawiający odmawia odbioru Towaru dostarczonego zgodnie z § 3.</w:t>
      </w:r>
    </w:p>
    <w:p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Oświadczenie o wypowiedzeniu umowy powinno być złożone w terminie 7 dni od dnia powzięcia wiadomości o okolicznościach stanowiących podstawę wypowiedzenia.</w:t>
      </w:r>
    </w:p>
    <w:p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razie wystąpienia istotnej zmiany okoliczności powodującej, że wykonanie umowy nie leży interesie publicznym, czego nie można było przewidzieć w chwili zawarcia umowy, Zamawiający może odstąpić od umowy w terminie 30 dni od powzięcia wiadomości o powyższych okolicznościach.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10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Zmiana umowy</w:t>
      </w:r>
    </w:p>
    <w:p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są istotne w rozumieniu art. 144 ust. 1e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przypadkach przewidzianych w art. 144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 xml:space="preserve"> </w:t>
      </w:r>
    </w:p>
    <w:p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Precyzując przesłanki uprawniające do zmiany umowy w oparciu o art. 144 ust. 1 pkt 1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, Strony dopuszczają zmianę postanowień niniejszej umowy w zakresie: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terminu dostawy, o którym § 3 ust. 1, wywołanej wystąpieniem siły wyższej mającej bezpośredni wpływ na terminowość dostawy o czas występowania siły wyższej; siła wyższa, o której mowa to zdarzenie niezależne od Wykonawcy, niestanowiące jego problemów organizacyjnych, którego strony umowy nie mogły przewidzieć, któremu nie mogły zapobiec, ani któremu nie mogły przeciwdziałać, a które uniemożliwia Wykonawcy wykonanie w części lub w całości jego zobowiązania wynikającego z niniejszej umowy albo  mającej bezpośredni wpływ na terminowość dostawy; Strony za okoliczności siły wyższej uznają m.in.: ogłoszone stany klęski żywiołowe, w tym powódź i trzęsienie ziemi, upadek statku powietrznego, strajki generalne lub lokalne, działania wojenne lub ogłoszenie stanu wojennego, atak terrorystyczny,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zmiany numeru katalogowego Towaru objętego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nazwy Towaru przez producenta przy zachowaniu jego parametrów,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Towaru w przypadku zaprzestania produkcji lub wstrzymania w obrocie i stosowaniu Towaru objętego przedmiotem umowy przy zachowaniu jego parametrów,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 wprowadzonej przez producenta; Strony dopuszczają zmianę cen jednostkowych produktów objętych umową z zachowaniem zasady proporcjonalności w stosunku do ceny objętej umową,</w:t>
      </w:r>
    </w:p>
    <w:p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t>zmiany stawki VAT; Strony dopuszczają zmianę cen jednostkowych brutto produktów objętych umową przy zachowaniu cen jednostkowych netto,</w:t>
      </w:r>
    </w:p>
    <w:p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umowy mogą nastąpić wyłącznie na piśmie w formie aneksu do niniejszej umowy pod rygorem nieważności.</w:t>
      </w:r>
    </w:p>
    <w:p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Strona występująca o zmianę postanowień umowy zobowiązana jest do udokumentowania zaistnienia okoliczności, o których mowa w ust. 1. i ust.2. Wniosek o zmianę postanowień umowy musi być wyrażony na piśmie.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  <w:bCs/>
        </w:rPr>
      </w:pPr>
      <w:r w:rsidRPr="00245C91">
        <w:rPr>
          <w:rFonts w:eastAsia="Times New Roman"/>
          <w:b/>
          <w:bCs/>
        </w:rPr>
        <w:t>§ 11</w:t>
      </w:r>
    </w:p>
    <w:p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  <w:bCs/>
        </w:rPr>
        <w:t>Postanowienia końcowe</w:t>
      </w:r>
    </w:p>
    <w:p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ustalają osoby upoważnione do wykonywania niniejszej umowy:</w:t>
      </w:r>
    </w:p>
    <w:p w:rsidR="00245C91" w:rsidRPr="00852622" w:rsidRDefault="00245C91" w:rsidP="00852622">
      <w:pPr>
        <w:numPr>
          <w:ilvl w:val="1"/>
          <w:numId w:val="17"/>
        </w:num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852622" w:rsidRPr="00852622">
        <w:t>ze strony Zamawiającego:</w:t>
      </w:r>
      <w:r w:rsidR="00852622">
        <w:t xml:space="preserve"> Pani</w:t>
      </w:r>
      <w:r w:rsidR="00852622" w:rsidRPr="00852622">
        <w:t xml:space="preserve"> Lucyna Wesołowska, tel. 12/ 424-55-06, e-mail: </w:t>
      </w:r>
      <w:hyperlink r:id="rId9" w:history="1">
        <w:r w:rsidR="00852622" w:rsidRPr="00852622">
          <w:rPr>
            <w:rStyle w:val="Hipercze"/>
          </w:rPr>
          <w:t>lwesolowska@uks.com.pl</w:t>
        </w:r>
      </w:hyperlink>
      <w:r w:rsidR="00852622" w:rsidRPr="00852622">
        <w:t xml:space="preserve">  </w:t>
      </w:r>
      <w:r w:rsidR="007523EB" w:rsidRPr="00852622">
        <w:rPr>
          <w:rFonts w:eastAsia="Times New Roman"/>
        </w:rPr>
        <w:t xml:space="preserve">lub osoby je </w:t>
      </w:r>
      <w:proofErr w:type="spellStart"/>
      <w:r w:rsidR="007523EB" w:rsidRPr="00852622">
        <w:rPr>
          <w:rFonts w:eastAsia="Times New Roman"/>
        </w:rPr>
        <w:t>zastępujące</w:t>
      </w:r>
      <w:r w:rsidRPr="00852622">
        <w:rPr>
          <w:rFonts w:eastAsia="Times New Roman"/>
        </w:rPr>
        <w:t>.</w:t>
      </w:r>
      <w:r w:rsidRPr="00B5511D">
        <w:rPr>
          <w:rFonts w:eastAsia="Times New Roman"/>
        </w:rPr>
        <w:t>ze</w:t>
      </w:r>
      <w:proofErr w:type="spellEnd"/>
      <w:r w:rsidRPr="00B5511D">
        <w:rPr>
          <w:rFonts w:eastAsia="Times New Roman"/>
        </w:rPr>
        <w:t xml:space="preserve"> strony Wykonawcy: ____</w:t>
      </w:r>
      <w:r w:rsidRPr="00852622">
        <w:rPr>
          <w:rFonts w:eastAsia="Times New Roman"/>
        </w:rPr>
        <w:t xml:space="preserve">________________, tel. _________________, e-mail: </w:t>
      </w:r>
      <w:hyperlink r:id="rId10" w:history="1">
        <w:r w:rsidRPr="00852622">
          <w:rPr>
            <w:rFonts w:eastAsia="Times New Roman"/>
            <w:color w:val="0000FF"/>
            <w:u w:val="single"/>
          </w:rPr>
          <w:t>______________</w:t>
        </w:r>
      </w:hyperlink>
    </w:p>
    <w:p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</w:t>
      </w:r>
      <w:r w:rsidRPr="00B5511D">
        <w:rPr>
          <w:rFonts w:eastAsia="Times New Roman"/>
        </w:rPr>
        <w:t>miany osób, o których mowa w ust. 1, w przypadku zmian organizacyjno-kadrowych. Zmiana osób, o który</w:t>
      </w:r>
      <w:r w:rsidRPr="00245C91">
        <w:rPr>
          <w:rFonts w:eastAsia="Times New Roman"/>
        </w:rPr>
        <w:t>ch mowa wyżej, wymaga wzajemnego pisemnego powiad</w:t>
      </w:r>
      <w:r w:rsidRPr="00081E81">
        <w:rPr>
          <w:rFonts w:eastAsia="Times New Roman"/>
          <w:color w:val="0000FF"/>
          <w:u w:val="single"/>
        </w:rPr>
        <w:t>omienia, bez k</w:t>
      </w:r>
      <w:r w:rsidRPr="00245C91">
        <w:rPr>
          <w:rFonts w:eastAsia="Times New Roman"/>
        </w:rPr>
        <w:t xml:space="preserve">onieczności zmiany postanowień niniejszej umowy. </w:t>
      </w:r>
    </w:p>
    <w:p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zobowiązane są do wzajemnego powiadomienia się o zmianach ich danych wskazanych w komparycji umowy.</w:t>
      </w:r>
    </w:p>
    <w:p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 xml:space="preserve">, w tym w szczególności Kodeksu cywilnego oraz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.</w:t>
      </w:r>
    </w:p>
    <w:p w:rsidR="00245C91" w:rsidRPr="00245C91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Spory wynikłe na tle niniejszej umowy rozpatrywane będą przez polubowne, a w przypadku braku osiągnięcia porozumienia przez sąd powszechny właściwy miejscowo dla siedziby Zamawiającego.</w:t>
      </w:r>
    </w:p>
    <w:p w:rsidR="004E340C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Integralną część niniejszej umowy stanowi</w:t>
      </w:r>
      <w:r w:rsidR="004E340C">
        <w:rPr>
          <w:rFonts w:eastAsia="Times New Roman"/>
        </w:rPr>
        <w:t>:</w:t>
      </w:r>
    </w:p>
    <w:p w:rsidR="00245C91" w:rsidRDefault="00245C91" w:rsidP="004E340C">
      <w:pPr>
        <w:numPr>
          <w:ilvl w:val="1"/>
          <w:numId w:val="17"/>
        </w:numPr>
        <w:spacing w:after="0" w:line="240" w:lineRule="auto"/>
        <w:jc w:val="both"/>
        <w:rPr>
          <w:rFonts w:eastAsia="Times New Roman"/>
        </w:rPr>
      </w:pPr>
      <w:r w:rsidRPr="004E340C">
        <w:rPr>
          <w:rFonts w:eastAsia="Times New Roman"/>
        </w:rPr>
        <w:t>Załącznik nr 1 – Oferta Wykonawcy z dnia ____________ (formularz of</w:t>
      </w:r>
      <w:r w:rsidR="004E340C">
        <w:rPr>
          <w:rFonts w:eastAsia="Times New Roman"/>
        </w:rPr>
        <w:t>erty i opis oferowanego towaru),</w:t>
      </w:r>
    </w:p>
    <w:p w:rsidR="004E340C" w:rsidRPr="004E340C" w:rsidRDefault="00AD2138" w:rsidP="00AD2138">
      <w:pPr>
        <w:numPr>
          <w:ilvl w:val="1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AD2138">
        <w:rPr>
          <w:rFonts w:eastAsia="Times New Roman"/>
        </w:rPr>
        <w:t>ałącznik nr 9</w:t>
      </w:r>
      <w:r>
        <w:rPr>
          <w:rFonts w:eastAsia="Times New Roman"/>
        </w:rPr>
        <w:t xml:space="preserve"> </w:t>
      </w:r>
      <w:r w:rsidRPr="004E340C">
        <w:rPr>
          <w:rFonts w:eastAsia="Times New Roman"/>
        </w:rPr>
        <w:t xml:space="preserve">– </w:t>
      </w:r>
      <w:r w:rsidRPr="00AD2138">
        <w:rPr>
          <w:rFonts w:eastAsia="Times New Roman"/>
        </w:rPr>
        <w:t>Wzór protokół z przekazania i zamontowania skalibrowanego urządzenia (parownika) dla zapewnienia prawidłowej aplikacji leku wziewnego *</w:t>
      </w:r>
      <w:r>
        <w:rPr>
          <w:rFonts w:eastAsia="Times New Roman"/>
        </w:rPr>
        <w:t xml:space="preserve"> </w:t>
      </w:r>
      <w:r w:rsidRPr="00AD2138">
        <w:rPr>
          <w:rFonts w:eastAsia="Times New Roman"/>
        </w:rPr>
        <w:t>(zapis do umowy na dostawę leków w ramach Części nr 1 zamówienia</w:t>
      </w:r>
      <w:r>
        <w:rPr>
          <w:rFonts w:eastAsia="Times New Roman"/>
        </w:rPr>
        <w:t>)</w:t>
      </w:r>
      <w:bookmarkStart w:id="0" w:name="_GoBack"/>
      <w:bookmarkEnd w:id="0"/>
    </w:p>
    <w:p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______________________                                                                      ______________________</w:t>
      </w:r>
    </w:p>
    <w:p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ascii="Arial" w:hAnsi="Arial" w:cs="Arial"/>
          <w:i/>
          <w:sz w:val="16"/>
          <w:szCs w:val="18"/>
        </w:rPr>
      </w:pPr>
      <w:r w:rsidRPr="00245C91">
        <w:rPr>
          <w:rFonts w:eastAsia="Times New Roman"/>
          <w:lang w:eastAsia="en-US"/>
        </w:rPr>
        <w:tab/>
        <w:t xml:space="preserve">  (Zamawiający)</w:t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  <w:t xml:space="preserve">        (Wykonawca)</w:t>
      </w:r>
    </w:p>
    <w:sectPr w:rsidR="00245C91" w:rsidRPr="00245C91" w:rsidSect="00135A38">
      <w:headerReference w:type="default" r:id="rId11"/>
      <w:footerReference w:type="default" r:id="rId12"/>
      <w:pgSz w:w="11907" w:h="16840"/>
      <w:pgMar w:top="851" w:right="1021" w:bottom="851" w:left="1021" w:header="34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07" w:rsidRDefault="00D36707">
      <w:pPr>
        <w:spacing w:after="0" w:line="240" w:lineRule="auto"/>
      </w:pPr>
      <w:r>
        <w:separator/>
      </w:r>
    </w:p>
  </w:endnote>
  <w:endnote w:type="continuationSeparator" w:id="0">
    <w:p w:rsidR="00D36707" w:rsidRDefault="00D3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EA" w:rsidRPr="00D63350" w:rsidRDefault="003C0BD6">
    <w:pPr>
      <w:pStyle w:val="Stopka"/>
      <w:jc w:val="right"/>
      <w:rPr>
        <w:rFonts w:ascii="Calibri" w:hAnsi="Calibri"/>
        <w:color w:val="D0CECE"/>
        <w:sz w:val="16"/>
        <w:szCs w:val="16"/>
      </w:rPr>
    </w:pPr>
    <w:r w:rsidRPr="00D63350">
      <w:rPr>
        <w:rFonts w:ascii="Calibri" w:hAnsi="Calibri"/>
        <w:color w:val="D0CECE"/>
        <w:sz w:val="16"/>
        <w:szCs w:val="16"/>
      </w:rPr>
      <w:fldChar w:fldCharType="begin"/>
    </w:r>
    <w:r w:rsidR="001A68EA" w:rsidRPr="00D63350">
      <w:rPr>
        <w:rFonts w:ascii="Calibri" w:hAnsi="Calibri"/>
        <w:color w:val="D0CECE"/>
        <w:sz w:val="16"/>
        <w:szCs w:val="16"/>
      </w:rPr>
      <w:instrText>PAGE   \* MERGEFORMAT</w:instrText>
    </w:r>
    <w:r w:rsidRPr="00D63350">
      <w:rPr>
        <w:rFonts w:ascii="Calibri" w:hAnsi="Calibri"/>
        <w:color w:val="D0CECE"/>
        <w:sz w:val="16"/>
        <w:szCs w:val="16"/>
      </w:rPr>
      <w:fldChar w:fldCharType="separate"/>
    </w:r>
    <w:r w:rsidR="00AD2138">
      <w:rPr>
        <w:rFonts w:ascii="Calibri" w:hAnsi="Calibri"/>
        <w:noProof/>
        <w:color w:val="D0CECE"/>
        <w:sz w:val="16"/>
        <w:szCs w:val="16"/>
      </w:rPr>
      <w:t>4</w:t>
    </w:r>
    <w:r w:rsidRPr="00D63350">
      <w:rPr>
        <w:rFonts w:ascii="Calibri" w:hAnsi="Calibri"/>
        <w:color w:val="D0CECE"/>
        <w:sz w:val="16"/>
        <w:szCs w:val="16"/>
      </w:rPr>
      <w:fldChar w:fldCharType="end"/>
    </w:r>
  </w:p>
  <w:p w:rsidR="001A68EA" w:rsidRDefault="001A6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07" w:rsidRDefault="00D36707">
      <w:pPr>
        <w:spacing w:after="0" w:line="240" w:lineRule="auto"/>
      </w:pPr>
      <w:r>
        <w:separator/>
      </w:r>
    </w:p>
  </w:footnote>
  <w:footnote w:type="continuationSeparator" w:id="0">
    <w:p w:rsidR="00D36707" w:rsidRDefault="00D3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EA" w:rsidRDefault="001A68EA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="005A6327">
      <w:rPr>
        <w:rFonts w:ascii="Times New Roman" w:eastAsia="Times New Roman" w:hAnsi="Times New Roman"/>
        <w:sz w:val="20"/>
        <w:szCs w:val="20"/>
      </w:rPr>
      <w:t>Sprawa Nr: DZP-271-</w:t>
    </w:r>
    <w:r w:rsidR="00232565">
      <w:rPr>
        <w:rFonts w:ascii="Times New Roman" w:eastAsia="Times New Roman" w:hAnsi="Times New Roman"/>
        <w:sz w:val="20"/>
        <w:szCs w:val="20"/>
      </w:rPr>
      <w:t>2</w:t>
    </w:r>
    <w:r w:rsidR="004E340C">
      <w:rPr>
        <w:rFonts w:ascii="Times New Roman" w:eastAsia="Times New Roman" w:hAnsi="Times New Roman"/>
        <w:sz w:val="20"/>
        <w:szCs w:val="20"/>
      </w:rPr>
      <w:t>62</w:t>
    </w:r>
    <w:r>
      <w:rPr>
        <w:rFonts w:ascii="Times New Roman" w:eastAsia="Times New Roman" w:hAnsi="Times New Roman"/>
        <w:sz w:val="20"/>
        <w:szCs w:val="20"/>
      </w:rPr>
      <w:t>/</w:t>
    </w:r>
    <w:r w:rsidR="00084DAD">
      <w:rPr>
        <w:rFonts w:ascii="Times New Roman" w:eastAsia="Times New Roman" w:hAnsi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  <w:sz w:val="21"/>
        <w:szCs w:val="21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10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1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20" w15:restartNumberingAfterBreak="0">
    <w:nsid w:val="00F01BF8"/>
    <w:multiLevelType w:val="hybridMultilevel"/>
    <w:tmpl w:val="68B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EA5DD3"/>
    <w:multiLevelType w:val="hybridMultilevel"/>
    <w:tmpl w:val="5F7E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64EB8"/>
    <w:multiLevelType w:val="hybridMultilevel"/>
    <w:tmpl w:val="5A8C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5190EF1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16AC7D60"/>
    <w:multiLevelType w:val="hybridMultilevel"/>
    <w:tmpl w:val="295AB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FA19E2"/>
    <w:multiLevelType w:val="hybridMultilevel"/>
    <w:tmpl w:val="6A90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23848"/>
    <w:multiLevelType w:val="multilevel"/>
    <w:tmpl w:val="79786F00"/>
    <w:lvl w:ilvl="0">
      <w:start w:val="1"/>
      <w:numFmt w:val="decimal"/>
      <w:lvlText w:val="%1."/>
      <w:lvlJc w:val="left"/>
      <w:pPr>
        <w:ind w:left="368" w:hanging="227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20120DF2"/>
    <w:multiLevelType w:val="multilevel"/>
    <w:tmpl w:val="4416953A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299904CC"/>
    <w:multiLevelType w:val="hybridMultilevel"/>
    <w:tmpl w:val="E9C6079A"/>
    <w:lvl w:ilvl="0" w:tplc="F176DCEC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AB2BEA"/>
    <w:multiLevelType w:val="hybridMultilevel"/>
    <w:tmpl w:val="6E0AD22A"/>
    <w:lvl w:ilvl="0" w:tplc="0C903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D2943"/>
    <w:multiLevelType w:val="multilevel"/>
    <w:tmpl w:val="780A95C8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4DB3A11"/>
    <w:multiLevelType w:val="hybridMultilevel"/>
    <w:tmpl w:val="F6EA1B50"/>
    <w:lvl w:ilvl="0" w:tplc="3F18E6E6">
      <w:start w:val="1"/>
      <w:numFmt w:val="decimal"/>
      <w:lvlText w:val="%1)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BCB874AC">
      <w:start w:val="1"/>
      <w:numFmt w:val="bullet"/>
      <w:lvlText w:val=""/>
      <w:lvlJc w:val="left"/>
      <w:pPr>
        <w:ind w:left="188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5256624"/>
    <w:multiLevelType w:val="hybridMultilevel"/>
    <w:tmpl w:val="63B20D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4237A1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4C2E4372"/>
    <w:multiLevelType w:val="hybridMultilevel"/>
    <w:tmpl w:val="1FE2A48A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9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234724"/>
    <w:multiLevelType w:val="hybridMultilevel"/>
    <w:tmpl w:val="E9A0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F10EBE"/>
    <w:multiLevelType w:val="hybridMultilevel"/>
    <w:tmpl w:val="8F760E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272974"/>
    <w:multiLevelType w:val="hybridMultilevel"/>
    <w:tmpl w:val="6EE82F8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63BE33A0"/>
    <w:multiLevelType w:val="hybridMultilevel"/>
    <w:tmpl w:val="4F68D198"/>
    <w:lvl w:ilvl="0" w:tplc="711E0C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47707A4"/>
    <w:multiLevelType w:val="hybridMultilevel"/>
    <w:tmpl w:val="8E04C7D0"/>
    <w:lvl w:ilvl="0" w:tplc="BCB874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2767318"/>
    <w:multiLevelType w:val="hybridMultilevel"/>
    <w:tmpl w:val="A4D2B5FA"/>
    <w:lvl w:ilvl="0" w:tplc="C3A89D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C441ACD"/>
    <w:multiLevelType w:val="hybridMultilevel"/>
    <w:tmpl w:val="A4D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AC4DDB"/>
    <w:multiLevelType w:val="hybridMultilevel"/>
    <w:tmpl w:val="0C5ED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8"/>
  </w:num>
  <w:num w:numId="4">
    <w:abstractNumId w:val="36"/>
  </w:num>
  <w:num w:numId="5">
    <w:abstractNumId w:val="22"/>
  </w:num>
  <w:num w:numId="6">
    <w:abstractNumId w:val="53"/>
  </w:num>
  <w:num w:numId="7">
    <w:abstractNumId w:val="31"/>
  </w:num>
  <w:num w:numId="8">
    <w:abstractNumId w:val="44"/>
  </w:num>
  <w:num w:numId="9">
    <w:abstractNumId w:val="25"/>
  </w:num>
  <w:num w:numId="10">
    <w:abstractNumId w:val="62"/>
  </w:num>
  <w:num w:numId="11">
    <w:abstractNumId w:val="26"/>
  </w:num>
  <w:num w:numId="12">
    <w:abstractNumId w:val="23"/>
  </w:num>
  <w:num w:numId="13">
    <w:abstractNumId w:val="29"/>
  </w:num>
  <w:num w:numId="14">
    <w:abstractNumId w:val="61"/>
  </w:num>
  <w:num w:numId="15">
    <w:abstractNumId w:val="30"/>
  </w:num>
  <w:num w:numId="16">
    <w:abstractNumId w:val="55"/>
  </w:num>
  <w:num w:numId="17">
    <w:abstractNumId w:val="52"/>
  </w:num>
  <w:num w:numId="18">
    <w:abstractNumId w:val="20"/>
  </w:num>
  <w:num w:numId="19">
    <w:abstractNumId w:val="57"/>
  </w:num>
  <w:num w:numId="20">
    <w:abstractNumId w:val="50"/>
  </w:num>
  <w:num w:numId="21">
    <w:abstractNumId w:val="39"/>
  </w:num>
  <w:num w:numId="22">
    <w:abstractNumId w:val="43"/>
  </w:num>
  <w:num w:numId="23">
    <w:abstractNumId w:val="24"/>
  </w:num>
  <w:num w:numId="24">
    <w:abstractNumId w:val="21"/>
  </w:num>
  <w:num w:numId="25">
    <w:abstractNumId w:val="33"/>
  </w:num>
  <w:num w:numId="26">
    <w:abstractNumId w:val="49"/>
  </w:num>
  <w:num w:numId="27">
    <w:abstractNumId w:val="56"/>
  </w:num>
  <w:num w:numId="28">
    <w:abstractNumId w:val="46"/>
  </w:num>
  <w:num w:numId="29">
    <w:abstractNumId w:val="45"/>
  </w:num>
  <w:num w:numId="30">
    <w:abstractNumId w:val="51"/>
  </w:num>
  <w:num w:numId="31">
    <w:abstractNumId w:val="58"/>
  </w:num>
  <w:num w:numId="32">
    <w:abstractNumId w:val="11"/>
  </w:num>
  <w:num w:numId="33">
    <w:abstractNumId w:val="34"/>
  </w:num>
  <w:num w:numId="34">
    <w:abstractNumId w:val="28"/>
  </w:num>
  <w:num w:numId="35">
    <w:abstractNumId w:val="42"/>
  </w:num>
  <w:num w:numId="36">
    <w:abstractNumId w:val="59"/>
  </w:num>
  <w:num w:numId="37">
    <w:abstractNumId w:val="41"/>
  </w:num>
  <w:num w:numId="38">
    <w:abstractNumId w:val="38"/>
  </w:num>
  <w:num w:numId="39">
    <w:abstractNumId w:val="54"/>
  </w:num>
  <w:num w:numId="40">
    <w:abstractNumId w:val="35"/>
  </w:num>
  <w:num w:numId="41">
    <w:abstractNumId w:val="40"/>
  </w:num>
  <w:num w:numId="42">
    <w:abstractNumId w:val="27"/>
  </w:num>
  <w:num w:numId="43">
    <w:abstractNumId w:val="37"/>
  </w:num>
  <w:num w:numId="44">
    <w:abstractNumId w:val="32"/>
  </w:num>
  <w:num w:numId="45">
    <w:abstractNumId w:val="4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C"/>
    <w:rsid w:val="0000087F"/>
    <w:rsid w:val="00005533"/>
    <w:rsid w:val="0001228C"/>
    <w:rsid w:val="00022470"/>
    <w:rsid w:val="000242D4"/>
    <w:rsid w:val="00026636"/>
    <w:rsid w:val="00027F2F"/>
    <w:rsid w:val="000307BD"/>
    <w:rsid w:val="00032AB9"/>
    <w:rsid w:val="00056A3C"/>
    <w:rsid w:val="00064D32"/>
    <w:rsid w:val="00070DAC"/>
    <w:rsid w:val="00072FD3"/>
    <w:rsid w:val="00073703"/>
    <w:rsid w:val="000803D4"/>
    <w:rsid w:val="00081E81"/>
    <w:rsid w:val="00084548"/>
    <w:rsid w:val="00084DAD"/>
    <w:rsid w:val="000945F6"/>
    <w:rsid w:val="000A005A"/>
    <w:rsid w:val="000A30AE"/>
    <w:rsid w:val="000C645F"/>
    <w:rsid w:val="000D1B54"/>
    <w:rsid w:val="000E52C2"/>
    <w:rsid w:val="000E5795"/>
    <w:rsid w:val="000E5DAA"/>
    <w:rsid w:val="000E7164"/>
    <w:rsid w:val="000F0FDE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51EC"/>
    <w:rsid w:val="00145E6B"/>
    <w:rsid w:val="00153BD9"/>
    <w:rsid w:val="00153D5B"/>
    <w:rsid w:val="00154ED8"/>
    <w:rsid w:val="00155889"/>
    <w:rsid w:val="001626B8"/>
    <w:rsid w:val="00163D5E"/>
    <w:rsid w:val="00175BCE"/>
    <w:rsid w:val="001763D4"/>
    <w:rsid w:val="0017644D"/>
    <w:rsid w:val="0017726A"/>
    <w:rsid w:val="001905AE"/>
    <w:rsid w:val="00196818"/>
    <w:rsid w:val="001A1265"/>
    <w:rsid w:val="001A1C61"/>
    <w:rsid w:val="001A632F"/>
    <w:rsid w:val="001A68EA"/>
    <w:rsid w:val="001B2E3D"/>
    <w:rsid w:val="001B4E9F"/>
    <w:rsid w:val="001B50AF"/>
    <w:rsid w:val="001C416D"/>
    <w:rsid w:val="001D1419"/>
    <w:rsid w:val="001D5FBC"/>
    <w:rsid w:val="001E1341"/>
    <w:rsid w:val="001E26F0"/>
    <w:rsid w:val="001F11D7"/>
    <w:rsid w:val="001F177E"/>
    <w:rsid w:val="001F2693"/>
    <w:rsid w:val="001F320E"/>
    <w:rsid w:val="001F602B"/>
    <w:rsid w:val="001F68D2"/>
    <w:rsid w:val="001F6B78"/>
    <w:rsid w:val="00200C28"/>
    <w:rsid w:val="002043D9"/>
    <w:rsid w:val="002121C8"/>
    <w:rsid w:val="002129F6"/>
    <w:rsid w:val="00215C09"/>
    <w:rsid w:val="0021661B"/>
    <w:rsid w:val="0023069D"/>
    <w:rsid w:val="00232565"/>
    <w:rsid w:val="00234198"/>
    <w:rsid w:val="00243B4D"/>
    <w:rsid w:val="00243F7E"/>
    <w:rsid w:val="00245C91"/>
    <w:rsid w:val="00252EE9"/>
    <w:rsid w:val="00253836"/>
    <w:rsid w:val="00253FA5"/>
    <w:rsid w:val="00256845"/>
    <w:rsid w:val="00266A61"/>
    <w:rsid w:val="00284D52"/>
    <w:rsid w:val="002853A0"/>
    <w:rsid w:val="00290356"/>
    <w:rsid w:val="00294D20"/>
    <w:rsid w:val="00295299"/>
    <w:rsid w:val="0029615F"/>
    <w:rsid w:val="002A110A"/>
    <w:rsid w:val="002A789D"/>
    <w:rsid w:val="002B0E4D"/>
    <w:rsid w:val="002D1787"/>
    <w:rsid w:val="002D2BFB"/>
    <w:rsid w:val="002E0338"/>
    <w:rsid w:val="002E4EA9"/>
    <w:rsid w:val="002E5B53"/>
    <w:rsid w:val="002E60DF"/>
    <w:rsid w:val="002E6A6B"/>
    <w:rsid w:val="002F1455"/>
    <w:rsid w:val="002F2091"/>
    <w:rsid w:val="002F3462"/>
    <w:rsid w:val="00310ECF"/>
    <w:rsid w:val="0031227C"/>
    <w:rsid w:val="00314E01"/>
    <w:rsid w:val="00314EAF"/>
    <w:rsid w:val="0031760A"/>
    <w:rsid w:val="00333DED"/>
    <w:rsid w:val="00343764"/>
    <w:rsid w:val="003443CD"/>
    <w:rsid w:val="003470E6"/>
    <w:rsid w:val="003473C8"/>
    <w:rsid w:val="0036222D"/>
    <w:rsid w:val="00370AB4"/>
    <w:rsid w:val="003727C8"/>
    <w:rsid w:val="00376546"/>
    <w:rsid w:val="0038144E"/>
    <w:rsid w:val="003861D1"/>
    <w:rsid w:val="003A4371"/>
    <w:rsid w:val="003A49DA"/>
    <w:rsid w:val="003A50D9"/>
    <w:rsid w:val="003B349F"/>
    <w:rsid w:val="003B62C0"/>
    <w:rsid w:val="003C0BD6"/>
    <w:rsid w:val="003C1012"/>
    <w:rsid w:val="003D0388"/>
    <w:rsid w:val="003D5EA4"/>
    <w:rsid w:val="003E105A"/>
    <w:rsid w:val="003E1D3A"/>
    <w:rsid w:val="003E44B8"/>
    <w:rsid w:val="003F2025"/>
    <w:rsid w:val="003F4022"/>
    <w:rsid w:val="00404759"/>
    <w:rsid w:val="00406713"/>
    <w:rsid w:val="004102D0"/>
    <w:rsid w:val="004148E1"/>
    <w:rsid w:val="00415C50"/>
    <w:rsid w:val="00426847"/>
    <w:rsid w:val="00430591"/>
    <w:rsid w:val="00437EA3"/>
    <w:rsid w:val="00441CF3"/>
    <w:rsid w:val="00443DB7"/>
    <w:rsid w:val="00445364"/>
    <w:rsid w:val="004539CB"/>
    <w:rsid w:val="004602FC"/>
    <w:rsid w:val="00463D4E"/>
    <w:rsid w:val="00464D5F"/>
    <w:rsid w:val="00467D2E"/>
    <w:rsid w:val="00470DE6"/>
    <w:rsid w:val="00472530"/>
    <w:rsid w:val="00472DF9"/>
    <w:rsid w:val="00482C52"/>
    <w:rsid w:val="0048789C"/>
    <w:rsid w:val="004909AA"/>
    <w:rsid w:val="0049324F"/>
    <w:rsid w:val="00496571"/>
    <w:rsid w:val="004969AB"/>
    <w:rsid w:val="004A19AD"/>
    <w:rsid w:val="004A6409"/>
    <w:rsid w:val="004B0A0C"/>
    <w:rsid w:val="004B2E8D"/>
    <w:rsid w:val="004C0523"/>
    <w:rsid w:val="004E340C"/>
    <w:rsid w:val="004E6F91"/>
    <w:rsid w:val="00500052"/>
    <w:rsid w:val="00500759"/>
    <w:rsid w:val="005047CE"/>
    <w:rsid w:val="00514619"/>
    <w:rsid w:val="005162D9"/>
    <w:rsid w:val="00525343"/>
    <w:rsid w:val="005337FC"/>
    <w:rsid w:val="00534DBF"/>
    <w:rsid w:val="00541EC2"/>
    <w:rsid w:val="00544C0B"/>
    <w:rsid w:val="005464A8"/>
    <w:rsid w:val="00550A33"/>
    <w:rsid w:val="00552558"/>
    <w:rsid w:val="005556A5"/>
    <w:rsid w:val="005565E0"/>
    <w:rsid w:val="00557A5E"/>
    <w:rsid w:val="005620E1"/>
    <w:rsid w:val="005630F8"/>
    <w:rsid w:val="00567848"/>
    <w:rsid w:val="00567BB2"/>
    <w:rsid w:val="005717A3"/>
    <w:rsid w:val="0057205E"/>
    <w:rsid w:val="00577CA3"/>
    <w:rsid w:val="00580C35"/>
    <w:rsid w:val="0058219D"/>
    <w:rsid w:val="00582C12"/>
    <w:rsid w:val="00587B7F"/>
    <w:rsid w:val="005A3D6D"/>
    <w:rsid w:val="005A48CF"/>
    <w:rsid w:val="005A6327"/>
    <w:rsid w:val="005A79D1"/>
    <w:rsid w:val="005A79EE"/>
    <w:rsid w:val="005B5ADF"/>
    <w:rsid w:val="005C04EE"/>
    <w:rsid w:val="005C1F10"/>
    <w:rsid w:val="005C2489"/>
    <w:rsid w:val="005D3768"/>
    <w:rsid w:val="005D480E"/>
    <w:rsid w:val="005E1BA8"/>
    <w:rsid w:val="005E2B7A"/>
    <w:rsid w:val="005E4BCE"/>
    <w:rsid w:val="005E6442"/>
    <w:rsid w:val="005E7671"/>
    <w:rsid w:val="005F2D5D"/>
    <w:rsid w:val="005F7090"/>
    <w:rsid w:val="00602CFC"/>
    <w:rsid w:val="00607428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7C29"/>
    <w:rsid w:val="00642175"/>
    <w:rsid w:val="00657883"/>
    <w:rsid w:val="00661C00"/>
    <w:rsid w:val="00667EA5"/>
    <w:rsid w:val="00676C56"/>
    <w:rsid w:val="006804BF"/>
    <w:rsid w:val="006864DC"/>
    <w:rsid w:val="0068650C"/>
    <w:rsid w:val="006A1A06"/>
    <w:rsid w:val="006B53E0"/>
    <w:rsid w:val="006B7894"/>
    <w:rsid w:val="006C7BE9"/>
    <w:rsid w:val="006D4414"/>
    <w:rsid w:val="006E0F2C"/>
    <w:rsid w:val="006E3518"/>
    <w:rsid w:val="006E4845"/>
    <w:rsid w:val="006E5861"/>
    <w:rsid w:val="006F2961"/>
    <w:rsid w:val="006F4DC5"/>
    <w:rsid w:val="00701259"/>
    <w:rsid w:val="00701A36"/>
    <w:rsid w:val="007049A8"/>
    <w:rsid w:val="00705BC1"/>
    <w:rsid w:val="00706549"/>
    <w:rsid w:val="00710A97"/>
    <w:rsid w:val="00711A23"/>
    <w:rsid w:val="00713CBD"/>
    <w:rsid w:val="0072235A"/>
    <w:rsid w:val="00723528"/>
    <w:rsid w:val="00730FF5"/>
    <w:rsid w:val="00740425"/>
    <w:rsid w:val="00747C8C"/>
    <w:rsid w:val="00751121"/>
    <w:rsid w:val="007523EB"/>
    <w:rsid w:val="00763526"/>
    <w:rsid w:val="0079749D"/>
    <w:rsid w:val="007A5AA7"/>
    <w:rsid w:val="007B4F13"/>
    <w:rsid w:val="007B68EC"/>
    <w:rsid w:val="007B6B6C"/>
    <w:rsid w:val="007C3450"/>
    <w:rsid w:val="007D2846"/>
    <w:rsid w:val="007D28C0"/>
    <w:rsid w:val="007D2BA2"/>
    <w:rsid w:val="007D686A"/>
    <w:rsid w:val="007E12AE"/>
    <w:rsid w:val="007E4CBA"/>
    <w:rsid w:val="007E7CBD"/>
    <w:rsid w:val="007E7EA5"/>
    <w:rsid w:val="007F0E83"/>
    <w:rsid w:val="007F24CB"/>
    <w:rsid w:val="007F2E1A"/>
    <w:rsid w:val="00807A07"/>
    <w:rsid w:val="00807B6E"/>
    <w:rsid w:val="00807E2F"/>
    <w:rsid w:val="00812297"/>
    <w:rsid w:val="008145C5"/>
    <w:rsid w:val="008222B8"/>
    <w:rsid w:val="008324FC"/>
    <w:rsid w:val="00833157"/>
    <w:rsid w:val="0085066E"/>
    <w:rsid w:val="00852622"/>
    <w:rsid w:val="0085428B"/>
    <w:rsid w:val="00855FA6"/>
    <w:rsid w:val="00866ACB"/>
    <w:rsid w:val="00870DF1"/>
    <w:rsid w:val="00873F26"/>
    <w:rsid w:val="008773F3"/>
    <w:rsid w:val="00884AB3"/>
    <w:rsid w:val="00894897"/>
    <w:rsid w:val="0089782B"/>
    <w:rsid w:val="0089795C"/>
    <w:rsid w:val="008A04A9"/>
    <w:rsid w:val="008A116A"/>
    <w:rsid w:val="008A56F3"/>
    <w:rsid w:val="008B28D3"/>
    <w:rsid w:val="008B2CC6"/>
    <w:rsid w:val="008B3156"/>
    <w:rsid w:val="008B46AA"/>
    <w:rsid w:val="008B47B4"/>
    <w:rsid w:val="008B4943"/>
    <w:rsid w:val="008B6DF9"/>
    <w:rsid w:val="008C08EF"/>
    <w:rsid w:val="008C5B7B"/>
    <w:rsid w:val="008D2398"/>
    <w:rsid w:val="008D5BE4"/>
    <w:rsid w:val="008E4A5A"/>
    <w:rsid w:val="008E56EC"/>
    <w:rsid w:val="008E5A09"/>
    <w:rsid w:val="008E5EC8"/>
    <w:rsid w:val="0090193B"/>
    <w:rsid w:val="009022AD"/>
    <w:rsid w:val="00905C57"/>
    <w:rsid w:val="00907264"/>
    <w:rsid w:val="00910110"/>
    <w:rsid w:val="0091109B"/>
    <w:rsid w:val="00912271"/>
    <w:rsid w:val="0091244D"/>
    <w:rsid w:val="00917FD0"/>
    <w:rsid w:val="0092486C"/>
    <w:rsid w:val="00924B77"/>
    <w:rsid w:val="0092512C"/>
    <w:rsid w:val="00940623"/>
    <w:rsid w:val="00945591"/>
    <w:rsid w:val="00952B90"/>
    <w:rsid w:val="00971A99"/>
    <w:rsid w:val="00977BE1"/>
    <w:rsid w:val="00977F4B"/>
    <w:rsid w:val="0098725D"/>
    <w:rsid w:val="00987804"/>
    <w:rsid w:val="0099315A"/>
    <w:rsid w:val="0099462E"/>
    <w:rsid w:val="00997A12"/>
    <w:rsid w:val="009A3A95"/>
    <w:rsid w:val="009A749F"/>
    <w:rsid w:val="009B2A92"/>
    <w:rsid w:val="009C23EE"/>
    <w:rsid w:val="009D0039"/>
    <w:rsid w:val="009D0D95"/>
    <w:rsid w:val="009D1438"/>
    <w:rsid w:val="009D1A3D"/>
    <w:rsid w:val="009D27E8"/>
    <w:rsid w:val="009E0B1D"/>
    <w:rsid w:val="009E64B6"/>
    <w:rsid w:val="009F189A"/>
    <w:rsid w:val="009F525A"/>
    <w:rsid w:val="009F75DA"/>
    <w:rsid w:val="00A106E7"/>
    <w:rsid w:val="00A10B24"/>
    <w:rsid w:val="00A141A8"/>
    <w:rsid w:val="00A1422C"/>
    <w:rsid w:val="00A157C9"/>
    <w:rsid w:val="00A161B4"/>
    <w:rsid w:val="00A209E3"/>
    <w:rsid w:val="00A212BD"/>
    <w:rsid w:val="00A2260F"/>
    <w:rsid w:val="00A22A5F"/>
    <w:rsid w:val="00A22C8A"/>
    <w:rsid w:val="00A34271"/>
    <w:rsid w:val="00A34D41"/>
    <w:rsid w:val="00A34EF5"/>
    <w:rsid w:val="00A5386D"/>
    <w:rsid w:val="00A546D1"/>
    <w:rsid w:val="00A66E8A"/>
    <w:rsid w:val="00A71A3D"/>
    <w:rsid w:val="00A83FEA"/>
    <w:rsid w:val="00A879FA"/>
    <w:rsid w:val="00A920A9"/>
    <w:rsid w:val="00A926B0"/>
    <w:rsid w:val="00A95F16"/>
    <w:rsid w:val="00A96B9B"/>
    <w:rsid w:val="00A96F63"/>
    <w:rsid w:val="00AA62A5"/>
    <w:rsid w:val="00AB02D3"/>
    <w:rsid w:val="00AB6E78"/>
    <w:rsid w:val="00AB6EBC"/>
    <w:rsid w:val="00AD2138"/>
    <w:rsid w:val="00AD62F8"/>
    <w:rsid w:val="00AD7668"/>
    <w:rsid w:val="00AF717E"/>
    <w:rsid w:val="00AF7C7B"/>
    <w:rsid w:val="00B0002E"/>
    <w:rsid w:val="00B0628E"/>
    <w:rsid w:val="00B0776D"/>
    <w:rsid w:val="00B17EB6"/>
    <w:rsid w:val="00B23326"/>
    <w:rsid w:val="00B273EE"/>
    <w:rsid w:val="00B3325D"/>
    <w:rsid w:val="00B34D3D"/>
    <w:rsid w:val="00B4132A"/>
    <w:rsid w:val="00B43A7D"/>
    <w:rsid w:val="00B50841"/>
    <w:rsid w:val="00B51CB8"/>
    <w:rsid w:val="00B5367F"/>
    <w:rsid w:val="00B5511D"/>
    <w:rsid w:val="00B55AB3"/>
    <w:rsid w:val="00B5685A"/>
    <w:rsid w:val="00B6636E"/>
    <w:rsid w:val="00B66C98"/>
    <w:rsid w:val="00B720B4"/>
    <w:rsid w:val="00B9211E"/>
    <w:rsid w:val="00B963E2"/>
    <w:rsid w:val="00BA18C6"/>
    <w:rsid w:val="00BA5733"/>
    <w:rsid w:val="00BA7DD5"/>
    <w:rsid w:val="00BB267C"/>
    <w:rsid w:val="00BC2FBC"/>
    <w:rsid w:val="00BC4A19"/>
    <w:rsid w:val="00BD2D30"/>
    <w:rsid w:val="00BD66DC"/>
    <w:rsid w:val="00BD6AAF"/>
    <w:rsid w:val="00BE304F"/>
    <w:rsid w:val="00BE7F25"/>
    <w:rsid w:val="00BF103C"/>
    <w:rsid w:val="00BF29A0"/>
    <w:rsid w:val="00BF4529"/>
    <w:rsid w:val="00BF5B47"/>
    <w:rsid w:val="00C033BC"/>
    <w:rsid w:val="00C0696E"/>
    <w:rsid w:val="00C103C4"/>
    <w:rsid w:val="00C1114A"/>
    <w:rsid w:val="00C115D7"/>
    <w:rsid w:val="00C12502"/>
    <w:rsid w:val="00C15763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FD3"/>
    <w:rsid w:val="00C50CF6"/>
    <w:rsid w:val="00C535BE"/>
    <w:rsid w:val="00C54B7F"/>
    <w:rsid w:val="00C56CB7"/>
    <w:rsid w:val="00C60F8C"/>
    <w:rsid w:val="00C611CF"/>
    <w:rsid w:val="00C63490"/>
    <w:rsid w:val="00C67B86"/>
    <w:rsid w:val="00C71005"/>
    <w:rsid w:val="00C75020"/>
    <w:rsid w:val="00C756B7"/>
    <w:rsid w:val="00C808E7"/>
    <w:rsid w:val="00C85946"/>
    <w:rsid w:val="00C87E7D"/>
    <w:rsid w:val="00C90F7B"/>
    <w:rsid w:val="00C9115E"/>
    <w:rsid w:val="00C92EC4"/>
    <w:rsid w:val="00C9479A"/>
    <w:rsid w:val="00C96C9F"/>
    <w:rsid w:val="00CA2941"/>
    <w:rsid w:val="00CA2F0C"/>
    <w:rsid w:val="00CA6E09"/>
    <w:rsid w:val="00CA75DA"/>
    <w:rsid w:val="00CB1212"/>
    <w:rsid w:val="00CC1985"/>
    <w:rsid w:val="00CD0DBA"/>
    <w:rsid w:val="00CD1E29"/>
    <w:rsid w:val="00CD4A61"/>
    <w:rsid w:val="00CD52F3"/>
    <w:rsid w:val="00CE2AD4"/>
    <w:rsid w:val="00CF57D8"/>
    <w:rsid w:val="00CF6774"/>
    <w:rsid w:val="00CF7FE9"/>
    <w:rsid w:val="00D00EF3"/>
    <w:rsid w:val="00D03AC5"/>
    <w:rsid w:val="00D07ABA"/>
    <w:rsid w:val="00D128E3"/>
    <w:rsid w:val="00D138CA"/>
    <w:rsid w:val="00D15698"/>
    <w:rsid w:val="00D165F4"/>
    <w:rsid w:val="00D30047"/>
    <w:rsid w:val="00D32D4B"/>
    <w:rsid w:val="00D33F2C"/>
    <w:rsid w:val="00D35480"/>
    <w:rsid w:val="00D36707"/>
    <w:rsid w:val="00D40F8C"/>
    <w:rsid w:val="00D47DB2"/>
    <w:rsid w:val="00D5082B"/>
    <w:rsid w:val="00D575EA"/>
    <w:rsid w:val="00D61C11"/>
    <w:rsid w:val="00D63350"/>
    <w:rsid w:val="00D64349"/>
    <w:rsid w:val="00D656CD"/>
    <w:rsid w:val="00D67280"/>
    <w:rsid w:val="00D7577C"/>
    <w:rsid w:val="00D7717C"/>
    <w:rsid w:val="00D93AF3"/>
    <w:rsid w:val="00DA151B"/>
    <w:rsid w:val="00DA2190"/>
    <w:rsid w:val="00DC00A7"/>
    <w:rsid w:val="00DC18E8"/>
    <w:rsid w:val="00DC1D41"/>
    <w:rsid w:val="00DC1E8D"/>
    <w:rsid w:val="00DC50A4"/>
    <w:rsid w:val="00DC7888"/>
    <w:rsid w:val="00DD5F86"/>
    <w:rsid w:val="00DE1827"/>
    <w:rsid w:val="00DE3120"/>
    <w:rsid w:val="00DE43BF"/>
    <w:rsid w:val="00DE4ED8"/>
    <w:rsid w:val="00DE6DDB"/>
    <w:rsid w:val="00DF03A1"/>
    <w:rsid w:val="00DF13DF"/>
    <w:rsid w:val="00DF1FBB"/>
    <w:rsid w:val="00DF373D"/>
    <w:rsid w:val="00DF670E"/>
    <w:rsid w:val="00DF6FA2"/>
    <w:rsid w:val="00E04E18"/>
    <w:rsid w:val="00E06BE4"/>
    <w:rsid w:val="00E15742"/>
    <w:rsid w:val="00E21D76"/>
    <w:rsid w:val="00E23404"/>
    <w:rsid w:val="00E367EF"/>
    <w:rsid w:val="00E37359"/>
    <w:rsid w:val="00E40424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80005"/>
    <w:rsid w:val="00E84905"/>
    <w:rsid w:val="00E90C0C"/>
    <w:rsid w:val="00E94293"/>
    <w:rsid w:val="00EA1C4D"/>
    <w:rsid w:val="00EA38EA"/>
    <w:rsid w:val="00EB38DF"/>
    <w:rsid w:val="00EB5082"/>
    <w:rsid w:val="00EC01D9"/>
    <w:rsid w:val="00EC5324"/>
    <w:rsid w:val="00EC64B6"/>
    <w:rsid w:val="00ED252F"/>
    <w:rsid w:val="00ED2C47"/>
    <w:rsid w:val="00ED436D"/>
    <w:rsid w:val="00ED72F7"/>
    <w:rsid w:val="00EE25CA"/>
    <w:rsid w:val="00EE42CD"/>
    <w:rsid w:val="00EE4996"/>
    <w:rsid w:val="00EF2AFC"/>
    <w:rsid w:val="00F04147"/>
    <w:rsid w:val="00F0415A"/>
    <w:rsid w:val="00F07D3B"/>
    <w:rsid w:val="00F12948"/>
    <w:rsid w:val="00F15088"/>
    <w:rsid w:val="00F16166"/>
    <w:rsid w:val="00F30EFA"/>
    <w:rsid w:val="00F32F9F"/>
    <w:rsid w:val="00F4420A"/>
    <w:rsid w:val="00F45928"/>
    <w:rsid w:val="00F50680"/>
    <w:rsid w:val="00F50ED0"/>
    <w:rsid w:val="00F53DF7"/>
    <w:rsid w:val="00F5683E"/>
    <w:rsid w:val="00F7190D"/>
    <w:rsid w:val="00F803D4"/>
    <w:rsid w:val="00F81383"/>
    <w:rsid w:val="00F81D54"/>
    <w:rsid w:val="00F91E95"/>
    <w:rsid w:val="00FA0D15"/>
    <w:rsid w:val="00FB5758"/>
    <w:rsid w:val="00FB585E"/>
    <w:rsid w:val="00FB5EA1"/>
    <w:rsid w:val="00FC287D"/>
    <w:rsid w:val="00FC36E8"/>
    <w:rsid w:val="00FC3D60"/>
    <w:rsid w:val="00FC5955"/>
    <w:rsid w:val="00FC7A2E"/>
    <w:rsid w:val="00FD1D31"/>
    <w:rsid w:val="00FD32EB"/>
    <w:rsid w:val="00FD78C0"/>
    <w:rsid w:val="00FE2879"/>
    <w:rsid w:val="00FE42DA"/>
    <w:rsid w:val="00FE6969"/>
    <w:rsid w:val="00FF0898"/>
    <w:rsid w:val="00FF124B"/>
    <w:rsid w:val="00FF1A32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8FCE229F-FA5F-47AA-8DAF-C10ED1BF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czynska@krus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omatologia@salusint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wesolowska@uks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66D6-6492-4AED-B3CA-EA0644C7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2300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16074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4</cp:revision>
  <cp:lastPrinted>2019-02-19T13:50:00Z</cp:lastPrinted>
  <dcterms:created xsi:type="dcterms:W3CDTF">2020-06-01T09:30:00Z</dcterms:created>
  <dcterms:modified xsi:type="dcterms:W3CDTF">2020-06-01T09:33:00Z</dcterms:modified>
</cp:coreProperties>
</file>