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79DB" w14:textId="538C3045" w:rsidR="003D655A" w:rsidRPr="00A85A53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AB3B2F">
        <w:rPr>
          <w:rFonts w:ascii="Arial" w:hAnsi="Arial" w:cs="Arial"/>
          <w:b/>
          <w:bCs/>
          <w:sz w:val="20"/>
          <w:szCs w:val="20"/>
          <w:highlight w:val="yellow"/>
        </w:rPr>
        <w:t xml:space="preserve">Załącznik nr </w:t>
      </w:r>
      <w:r w:rsidR="00341EDC" w:rsidRPr="00AB3B2F">
        <w:rPr>
          <w:rFonts w:ascii="Arial" w:hAnsi="Arial" w:cs="Arial"/>
          <w:b/>
          <w:bCs/>
          <w:sz w:val="20"/>
          <w:szCs w:val="20"/>
          <w:highlight w:val="yellow"/>
        </w:rPr>
        <w:t>4</w:t>
      </w:r>
      <w:r w:rsidR="001A4FAF" w:rsidRPr="00AB3B2F">
        <w:rPr>
          <w:rFonts w:ascii="Arial" w:hAnsi="Arial" w:cs="Arial"/>
          <w:b/>
          <w:bCs/>
          <w:sz w:val="20"/>
          <w:szCs w:val="20"/>
          <w:highlight w:val="yellow"/>
        </w:rPr>
        <w:t xml:space="preserve"> do </w:t>
      </w:r>
      <w:proofErr w:type="spellStart"/>
      <w:r w:rsidR="001A4FAF" w:rsidRPr="00AB3B2F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Pr="00AB3B2F">
        <w:rPr>
          <w:rFonts w:ascii="Arial" w:hAnsi="Arial" w:cs="Arial"/>
          <w:b/>
          <w:bCs/>
          <w:sz w:val="20"/>
          <w:szCs w:val="20"/>
          <w:highlight w:val="yellow"/>
        </w:rPr>
        <w:t>wz</w:t>
      </w:r>
      <w:proofErr w:type="spellEnd"/>
      <w:r w:rsidR="00AB3B2F" w:rsidRPr="00AB3B2F">
        <w:rPr>
          <w:rFonts w:ascii="Arial" w:hAnsi="Arial" w:cs="Arial"/>
          <w:b/>
          <w:bCs/>
          <w:sz w:val="20"/>
          <w:szCs w:val="20"/>
          <w:highlight w:val="yellow"/>
        </w:rPr>
        <w:t>- po zmianie</w:t>
      </w:r>
    </w:p>
    <w:p w14:paraId="143B8880" w14:textId="77777777" w:rsidR="003D655A" w:rsidRPr="00A85A53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4AF043FB" w14:textId="13412D00" w:rsidR="00396788" w:rsidRPr="00A85A53" w:rsidRDefault="00F47299" w:rsidP="00E553DC">
      <w:pPr>
        <w:tabs>
          <w:tab w:val="left" w:pos="111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</w:t>
      </w:r>
      <w:r w:rsidR="00396788" w:rsidRPr="00A85A53">
        <w:rPr>
          <w:rFonts w:ascii="Arial" w:hAnsi="Arial" w:cs="Arial"/>
          <w:b/>
          <w:bCs/>
          <w:sz w:val="20"/>
          <w:szCs w:val="20"/>
        </w:rPr>
        <w:t>OPIS PRZEDMIOTU ZAMÓWIENIA (</w:t>
      </w:r>
      <w:r w:rsidR="00341EDC">
        <w:rPr>
          <w:rFonts w:ascii="Arial" w:hAnsi="Arial" w:cs="Arial"/>
          <w:b/>
          <w:bCs/>
          <w:sz w:val="20"/>
          <w:szCs w:val="20"/>
        </w:rPr>
        <w:t>S</w:t>
      </w:r>
      <w:r w:rsidR="00396788" w:rsidRPr="00A85A53">
        <w:rPr>
          <w:rFonts w:ascii="Arial" w:hAnsi="Arial" w:cs="Arial"/>
          <w:b/>
          <w:bCs/>
          <w:sz w:val="20"/>
          <w:szCs w:val="20"/>
        </w:rPr>
        <w:t>OPZ)</w:t>
      </w:r>
    </w:p>
    <w:p w14:paraId="7E6CD7D6" w14:textId="77777777" w:rsidR="0077214D" w:rsidRPr="00A85A53" w:rsidRDefault="0077214D" w:rsidP="00E553DC">
      <w:pPr>
        <w:tabs>
          <w:tab w:val="left" w:pos="1114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709"/>
      </w:tblGrid>
      <w:tr w:rsidR="00D92EEF" w:rsidRPr="00023C0F" w14:paraId="2FDEED56" w14:textId="77777777" w:rsidTr="00A60EA9">
        <w:trPr>
          <w:trHeight w:val="77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0A11CE9" w14:textId="48EB4C82" w:rsidR="00D92EEF" w:rsidRPr="005835C4" w:rsidRDefault="00192F69" w:rsidP="00192F6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1  –  </w:t>
            </w:r>
            <w:r w:rsidRPr="00192F6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materiały medyczne, materiały medyczne; cewniki, rurki intubacyjne, układy oddechowe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;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 xml:space="preserve">                      </w:t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Kod CPV: 33100000-1, 33140000-1,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33141200-2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33141640-8,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33157110-9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D92EEF" w:rsidRPr="00023C0F" w14:paraId="76DCADCE" w14:textId="77777777" w:rsidTr="009A31C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DC27" w14:textId="77777777" w:rsidR="00D92EEF" w:rsidRPr="00023C0F" w:rsidRDefault="00D92EEF" w:rsidP="005A3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C0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AD3" w14:textId="77777777" w:rsidR="00D92EEF" w:rsidRPr="005835C4" w:rsidRDefault="00D92EEF" w:rsidP="005A33F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581" w14:textId="77777777" w:rsidR="00D92EEF" w:rsidRPr="005835C4" w:rsidRDefault="00D92EEF" w:rsidP="005A33F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326F" w14:textId="77777777" w:rsidR="00D92EEF" w:rsidRPr="005835C4" w:rsidRDefault="00D92EEF" w:rsidP="005A33F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A60EA9" w:rsidRPr="00023C0F" w14:paraId="64F34A58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9DBE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36B3" w14:textId="0AD0BB05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Aplikator z filtrem antybakteryjnym posiadający nieruchomą osłonę otaczającą nasadkę łączącą ze strzykawką oraz zastawkę zabezpieczającą lek przed wyciekaniem służący do pobierania lub wstrzykiwania leków z oraz do fiolek lub butelek zabezpieczonych portami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33F1A" w14:textId="178D9F37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9F" w14:textId="3F0CA1DE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660</w:t>
            </w:r>
          </w:p>
        </w:tc>
      </w:tr>
      <w:tr w:rsidR="00A60EA9" w:rsidRPr="00023C0F" w14:paraId="5C42C6B0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F21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AB01" w14:textId="298152E1" w:rsidR="00A60EA9" w:rsidRPr="00A60EA9" w:rsidRDefault="00D6664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Cewnik do odsysania górnych dróg oddechowych, wykonany z medycznej odmiany PCV /wolne od </w:t>
            </w:r>
            <w:proofErr w:type="spellStart"/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>ftalanów</w:t>
            </w:r>
            <w:proofErr w:type="spellEnd"/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/, współczynnik twardości 78 </w:t>
            </w:r>
            <w:proofErr w:type="spellStart"/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>Shore</w:t>
            </w:r>
            <w:proofErr w:type="spellEnd"/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A, atraumatyczny otwór centralny i minimum dwa, naprzeciwległe lub naprzemianległe otwory boczne - uniwersalny konektor typu lejek - kolorystyczne oznaczenie rozmiaru zgodne z międzynarodowym kodem, oznaczenie numeryczne rozmiaru na cewniku, opakowaniu jednostkowym i zbiorczym, sterylny, dostępny w rozmiarach: 10x40-45mm; 12x50-60mm; 14x50-60mm; 16x50-60mm; 18x60mm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04437" w14:textId="3ADB878C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 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DFAD" w14:textId="6D17D6D6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156</w:t>
            </w:r>
          </w:p>
        </w:tc>
      </w:tr>
      <w:tr w:rsidR="00A60EA9" w:rsidRPr="00023C0F" w14:paraId="48F378AF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3BC9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C6F" w14:textId="12C32B95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Dren do kapnografu - linia próbkująca do CO2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023ED" w14:textId="11E32E7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20A0" w14:textId="21B976A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120</w:t>
            </w:r>
          </w:p>
        </w:tc>
      </w:tr>
      <w:tr w:rsidR="00A60EA9" w:rsidRPr="00023C0F" w14:paraId="09F42BEF" w14:textId="77777777" w:rsidTr="00EF1F06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B441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3EB" w14:textId="2746492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Dren do podawania tlenu przez nos , mikrobiologicznie czysty, wykonany z PCV o miękkich końcówkach mocowany z tyłu głowy, z uniwersalnym łącznikiem pasującym do każdego tlenu, dostępny w rozmiarach z drenem o długości  min.200cm do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43432" w14:textId="38D4735B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C98" w14:textId="38EDCCAC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132</w:t>
            </w:r>
          </w:p>
        </w:tc>
      </w:tr>
      <w:tr w:rsidR="00A60EA9" w:rsidRPr="00023C0F" w14:paraId="6FEF273C" w14:textId="77777777" w:rsidTr="00EF1F06">
        <w:trPr>
          <w:trHeight w:val="4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14D6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4B9A" w14:textId="28CB3DF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Dren tlenowy mikrobiologicznie czysty z łącznikami wciskanymi wykonany z materiału odpornego na załamania i skręcania o długościach: 2,10 - 7,62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34881" w14:textId="589082FA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7CD8" w14:textId="504F968A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A60EA9" w:rsidRPr="00023C0F" w14:paraId="7C556EEB" w14:textId="77777777" w:rsidTr="00EF1F0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0E8D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479" w14:textId="0681B742" w:rsidR="00A60EA9" w:rsidRPr="00A60EA9" w:rsidRDefault="00D6664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>Elektroda EKG do monitorowania na bazie gąbki PE ze stałym żelem, sensorem AG/</w:t>
            </w:r>
            <w:proofErr w:type="spellStart"/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>AgCl</w:t>
            </w:r>
            <w:proofErr w:type="spellEnd"/>
            <w:r w:rsidRPr="00D66649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o wymiarze ø43-50mm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07A35" w14:textId="26B26E2F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44CE" w14:textId="47860FB0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A60EA9" w:rsidRPr="00023C0F" w14:paraId="6918DE3F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36A3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026C" w14:textId="1E4633A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Elektroda EKG pediatryczna do monitorowania na bazie gąbki PE, ze stałym żelem, sensorem AG/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AgCl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 wymiarze ø 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7E924" w14:textId="64DBB79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FE0" w14:textId="2FE3318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A60EA9" w:rsidRPr="00023C0F" w14:paraId="0D420746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0A0C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588" w14:textId="20C8D633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Filtr chroniący przed bakteriami, nadmiernym przepływem, neutralizujący zapachy, kompatybilny z ssakiem marki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Medela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44F5">
              <w:rPr>
                <w:rFonts w:asciiTheme="minorHAnsi" w:hAnsiTheme="minorHAnsi" w:cs="Arial"/>
                <w:sz w:val="18"/>
                <w:szCs w:val="18"/>
              </w:rPr>
              <w:t>będącego w dyspozycji Z</w:t>
            </w:r>
            <w:r w:rsidR="004C44F5" w:rsidRPr="004C44F5">
              <w:rPr>
                <w:rFonts w:asciiTheme="minorHAnsi" w:hAnsiTheme="minorHAnsi" w:cs="Arial"/>
                <w:sz w:val="18"/>
                <w:szCs w:val="18"/>
              </w:rPr>
              <w:t>amawiającego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AAFF6" w14:textId="723A67E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3C6" w14:textId="57F0DAC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60EA9" w:rsidRPr="00023C0F" w14:paraId="676EF8C3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CDF3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74E" w14:textId="7840B938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Filtr elektrostatyczny z hydrofobową warstwą filtracyjną, z wydzielonym celulozowym wymiennikiem ciepła i wilgoci, o skuteczności przeciwbakteryjnej: 99,9999 % , p/wirusowej: 99,999 %, o przestrzeni martwej 26 ml, o oporach przepływu 2,1 cm H20 przy 30 l/min, o nawilżaniu 31 mg H20 przy VT=250 ml, o minimalnej i maksymalnej objętości oddechowej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Vt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150-1000 ml nadrukowanej na obwodzie filtra, waga 21 g, ze złączem prostym, sterylny, z portem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kapno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4E7FC" w14:textId="564E2266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08E" w14:textId="74F12BD0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</w:tr>
      <w:tr w:rsidR="00A60EA9" w:rsidRPr="00023C0F" w14:paraId="7F8D18CB" w14:textId="77777777" w:rsidTr="00EF1F06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3060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D0D" w14:textId="7AFC7B05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Filtr elektrostatyczny z hydrofobową warstwą filtracyjną, z wydzielonym celulozowym wymiennikiem ciepła i wilgoci, o skuteczności przeciwbakteryjnej: 99,9999 % , p/wirusowej: 99,999 %, o przestrzeni martwej 35 ml, o oporach przepływu 1,8 cm H20 przy 60 l/min, o nawilżaniu 31 mg H20 przy VT=500 ml, o minimalnej i maksymalnej objętości oddechowej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Vt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150-1000  ml nadrukowanej na obwodzie filtra, waga 30-31 g, ze złączem prostym, sterylny , z portem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kapno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BF52E" w14:textId="343094C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068" w14:textId="397BF922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330</w:t>
            </w:r>
          </w:p>
        </w:tc>
      </w:tr>
      <w:tr w:rsidR="00A60EA9" w:rsidRPr="00023C0F" w14:paraId="287FD040" w14:textId="77777777" w:rsidTr="00EF1F06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1CF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F21" w14:textId="2CACE803" w:rsidR="00A60EA9" w:rsidRPr="00A60EA9" w:rsidRDefault="0045478D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5478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Przyrząd do przetaczania płynów infuzyjnych - długość 150cm, bez </w:t>
            </w:r>
            <w:proofErr w:type="spellStart"/>
            <w:r w:rsidRPr="0045478D">
              <w:rPr>
                <w:rFonts w:asciiTheme="minorHAnsi" w:hAnsiTheme="minorHAnsi" w:cs="Arial"/>
                <w:color w:val="FF0000"/>
                <w:sz w:val="18"/>
                <w:szCs w:val="18"/>
              </w:rPr>
              <w:t>ftalanów</w:t>
            </w:r>
            <w:proofErr w:type="spellEnd"/>
            <w:r w:rsidRPr="0045478D">
              <w:rPr>
                <w:rFonts w:asciiTheme="minorHAnsi" w:hAnsiTheme="minorHAnsi" w:cs="Arial"/>
                <w:color w:val="FF0000"/>
                <w:sz w:val="18"/>
                <w:szCs w:val="18"/>
              </w:rPr>
              <w:t>, logo lub nazwa producenta celem identyfikacji na przyrządzie lub na opakowaniu jednostkowym.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E7593" w14:textId="12E5E4B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7845" w14:textId="3F857649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960</w:t>
            </w:r>
          </w:p>
        </w:tc>
      </w:tr>
      <w:tr w:rsidR="00A60EA9" w:rsidRPr="00023C0F" w14:paraId="6008F09E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F147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C51" w14:textId="6EB0AB6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Rurka intubacyjna dotchawicza bez mankietu   rozmiar od  nr 4; 4,5; 5; 6; 6.5;7,0;7,5 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silikonowane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, oznaczenie głębokości, otwór Murphy`ego, znacznik RTG.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01C01" w14:textId="378F9A73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E43" w14:textId="761AF025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744</w:t>
            </w:r>
          </w:p>
        </w:tc>
      </w:tr>
      <w:tr w:rsidR="00A60EA9" w:rsidRPr="00023C0F" w14:paraId="682BDC8A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B60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72E6" w14:textId="6011184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Rurka intubacyjna dotchawicza z mankietem  rozmiar od  nr 4,0 do 10,0  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silikonowane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, niezbrojona, oznaczenie głębokości, otwór Murphy`ego, znacznik RTG.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3D684" w14:textId="0D66AC77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4A0" w14:textId="22257B28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384</w:t>
            </w:r>
          </w:p>
        </w:tc>
      </w:tr>
      <w:tr w:rsidR="00A60EA9" w:rsidRPr="00023C0F" w14:paraId="451EAAF5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7FBC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4D3" w14:textId="77B41911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Rurka intubacyjna dotchawicza zbrojona z mankietem niskociśnieniowym  rozmiar od  nr 3,0 do nr 10, 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silikonowane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, znacznik przed mankietem dookoła rurki ułatwiający intubację, oznaczenie głębokości, otwór Murphy`ego, znacznik RTG.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C6149" w14:textId="58B6545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172C" w14:textId="5DD05A10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A60EA9" w:rsidRPr="00023C0F" w14:paraId="6F2666A1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46C8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2EF7" w14:textId="547CC08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Rurka ustno-gardłowa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Guedela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, odpowiedni wygięty kształt zapobiega przesuwaniu się języka, odsuwając jego nasadę od tylnej ściany gardła, rurka, sterylne, rozmiary: 1, 2,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77813" w14:textId="592ABDA0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292D" w14:textId="72FAFC25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114</w:t>
            </w:r>
          </w:p>
        </w:tc>
      </w:tr>
      <w:tr w:rsidR="00A60EA9" w:rsidRPr="00023C0F" w14:paraId="319CBFCF" w14:textId="77777777" w:rsidTr="00EF1F06">
        <w:trPr>
          <w:trHeight w:val="4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330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C68C" w14:textId="4891876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Łyżki laryngologiczne jednorazowego użytku, dostępne w rozmiarach od pediatrycznych do dla dorosłych (zielony standard)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061" w14:textId="55FCDC97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02B5" w14:textId="11BF64F8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1040</w:t>
            </w:r>
          </w:p>
        </w:tc>
      </w:tr>
      <w:tr w:rsidR="00A60EA9" w:rsidRPr="00023C0F" w14:paraId="21BE72A0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2ACF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366" w14:textId="3A6128A3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Maska anestetyczna dostępna w rozmiarach od 1 do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E9E" w14:textId="65848554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6F0" w14:textId="052658D5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960</w:t>
            </w:r>
          </w:p>
        </w:tc>
      </w:tr>
      <w:tr w:rsidR="00A60EA9" w:rsidRPr="00023C0F" w14:paraId="45206DFF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2B02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F20" w14:textId="4ED3DEE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Maska tlenowa z drenem,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mikrobiologicznie czysta. Wykonana z przezroczystego nietoksycznego PCV, z regulowaną blaszką na nos, z odpornym na przetarcia przewodem o dł. min.2m. Zestaw tworzy przezroczysta maska do podawania tlenu oraz dren tlenowy.  Dren zakończony jest uniwersalnym  łącznikiem kompatybilnym z większością urządzeń dostępnych na rynku, z dużą odporność na zagięcia. Maska wyprodukowana z nietoksycznych materiałów, dzięki czemu jest przyjazna dla człowieka i środowiska. Wyrób medyczny.  Pakowany pojedynczo, gotowy do użytku (jednorazowy), dostępny w rozmiarach: S do XL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878" w14:textId="3A09C916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621" w14:textId="15B3550A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258</w:t>
            </w:r>
          </w:p>
        </w:tc>
      </w:tr>
      <w:tr w:rsidR="00A60EA9" w:rsidRPr="00023C0F" w14:paraId="3DEB2A01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9759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DE4B" w14:textId="66CA374A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Maska do inhalacji (nebulizacji) mikrobiologicznie czysta, w zestawie. Zestaw zawiera: maskę do inhalacji, kielich do nebulizacji, dren tlenowy o długości min 2 m. Pakowany pojedynczo, gotowy do użytku (jednorazowy), dostępny w rozmiarze: dla osoby dorosłej i dla dziecka.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6961F" w14:textId="0A399A1B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9EB" w14:textId="5FC696F3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</w:tr>
      <w:tr w:rsidR="00A60EA9" w:rsidRPr="00023C0F" w14:paraId="7A05925C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3398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0FC7" w14:textId="4FC32B14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Maska tlenowa z rezerwuarem, mikrobiologicznie czysta, jednorazowego użytku, przeźroczysta z workiem. wyposażona w specjalistyczną elastyczną płytkę metalową, gumkę mocującą i obrotowy łącznik drenu,</w:t>
            </w:r>
            <w:r w:rsidR="002F4E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  pozwala na indywidualne dopasowanie się do każdego pacjenta. Zastosowanie np. podczas prowadzenia tlenoterapii o wysokiej koncentracji tlenu z precyzyjną regulacją stężenia, wykorzystywana </w:t>
            </w:r>
            <w:r w:rsidR="002F4ED3"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również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dla osób z objawami zatrucia tlenkiem węgla lub innymi gazami. Wyprodukowana z nietoksycznych materiałów, które są bezpieczne w kontakcie ze skórą. Produkt medycznego zastosowania spełniający normy medyczne. Wyposażona w  dren o długości min 2 m, który umożliwia wygodne zastosowanie maski w większej odległości od urządzenia.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14306" w14:textId="1BBD0334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628" w14:textId="0D54B803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60EA9" w:rsidRPr="00023C0F" w14:paraId="6848D4E7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9CA9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D770" w14:textId="2E0C50CC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Miska nerkowa jednorazowego użytku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9A793" w14:textId="58D93ED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7B9B" w14:textId="37FA401F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288</w:t>
            </w:r>
          </w:p>
        </w:tc>
      </w:tr>
      <w:tr w:rsidR="00A60EA9" w:rsidRPr="00023C0F" w14:paraId="3E3E1955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79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3306" w14:textId="7CAEE960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Układ oddechowy dla dorosłych zbudowany z 2 rur rozciągliwych do 200cm z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bezlateksowym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workiem 2l i gałęzią 150cm po rozciągnięciu, łącznik Y oraz łącznik kątowy z portem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F29DF" w14:textId="23436E88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ECC" w14:textId="5E258B01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90</w:t>
            </w:r>
          </w:p>
        </w:tc>
      </w:tr>
      <w:tr w:rsidR="00A60EA9" w:rsidRPr="00023C0F" w14:paraId="7EDC49E1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9BE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5192" w14:textId="376202FB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Układ oddechowy dla dzieci zbudowany z 2 rur rozciągliwych do 200cm z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bezlateksowym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workiem 1l i gałęzią 150cm po rozciągnięciu, łącznik Y oraz łącznik kątowy z portem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215D2" w14:textId="50E7946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F394" w14:textId="35C5AA78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</w:tr>
      <w:tr w:rsidR="00A60EA9" w:rsidRPr="00023C0F" w14:paraId="2B66779B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11C4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4C6" w14:textId="057DF0A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Woreczki na wymiociny, jednorazowego użytku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63F16" w14:textId="15EBB601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2336" w14:textId="609F952F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156</w:t>
            </w:r>
          </w:p>
        </w:tc>
      </w:tr>
      <w:tr w:rsidR="00A60EA9" w:rsidRPr="00023C0F" w14:paraId="6148687E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2604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1802" w14:textId="6AEB1BFC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Zestaw do odsysania pola operacyjnego - sterylny . W skład zestawu wchodzi: 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br/>
              <w:t xml:space="preserve">1. końcówką do odsysania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Yankauera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Ch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30-35, zakrzywiona z rączką, możliwość wymiany końcówek w trakcie zabiegu, opcjonalnie z kontrolą odsysania.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br/>
              <w:t xml:space="preserve">2. dren nie załamujący </w:t>
            </w:r>
            <w:r w:rsidR="00E162F6" w:rsidRPr="00A60EA9">
              <w:rPr>
                <w:rFonts w:asciiTheme="minorHAnsi" w:hAnsiTheme="minorHAnsi" w:cs="Arial"/>
                <w:sz w:val="18"/>
                <w:szCs w:val="18"/>
              </w:rPr>
              <w:t>się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, dł. min.350cm. Podwójnie pakowany w worek foliowy i zewnętrzne opakowanie typu folia-papier. (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dop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. 300cm)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ADEAD" w14:textId="722A592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8231" w14:textId="3B0D6EBF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1050</w:t>
            </w:r>
          </w:p>
        </w:tc>
      </w:tr>
      <w:tr w:rsidR="00A60EA9" w:rsidRPr="00023C0F" w14:paraId="593BC20E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0436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869" w14:textId="3918968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Prowadnice intubacyjne służą</w:t>
            </w:r>
            <w:r w:rsidR="00E162F6">
              <w:rPr>
                <w:rFonts w:asciiTheme="minorHAnsi" w:hAnsiTheme="minorHAnsi" w:cs="Arial"/>
                <w:sz w:val="18"/>
                <w:szCs w:val="18"/>
              </w:rPr>
              <w:t>ce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do wprowadzania oraz wymiany rurek intubacyjnych. Wykonane są z metalowego drutu pokrytego cienką warstwą tworzywa sztucznego.</w:t>
            </w:r>
            <w:r w:rsidR="00C646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Sterylne, jednorazowe. Właściwości: gładkie, wygięte zakończenie typu J, sztywna, dostępna w trzech rozmiarach do użycia z rurkami od 4,0 do 11,0.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44A74" w14:textId="311A0F41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D27" w14:textId="4945AA4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</w:tr>
      <w:tr w:rsidR="00A60EA9" w:rsidRPr="00023C0F" w14:paraId="51A90030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E5D6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E29" w14:textId="6063F1E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Jałowy wężyk do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fizjodyspensera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kompatybilny z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fizjodyspenserem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producenta: W&amp;H (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Implantmed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), NOBELBIOCARE , FRIADENT, 3i, STRAUMANN. Zestaw do irygacji stosowany do chłodzenia solą fizjologiczną pola operacyjnego podczas zabiegu implantologicznego.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D464F" w14:textId="2D5D8FA9" w:rsidR="00A60EA9" w:rsidRPr="00A60EA9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60EA9" w:rsidRPr="00A60EA9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6A6F03">
              <w:rPr>
                <w:rFonts w:asciiTheme="minorHAnsi" w:hAnsiTheme="minorHAnsi" w:cs="Arial"/>
                <w:sz w:val="18"/>
                <w:szCs w:val="18"/>
              </w:rPr>
              <w:t xml:space="preserve">=6 </w:t>
            </w:r>
            <w:r w:rsidR="00A60EA9" w:rsidRPr="00A60EA9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0F41" w14:textId="43360194" w:rsidR="00A60EA9" w:rsidRPr="00A60EA9" w:rsidRDefault="00FF7E25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A60EA9" w:rsidRPr="00023C0F" w14:paraId="11466BAA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D52E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2937" w14:textId="3064FD58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Wkład jednorazowy 1,5 l do ssaka marki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Medela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44F5" w:rsidRPr="004C44F5">
              <w:rPr>
                <w:rFonts w:asciiTheme="minorHAnsi" w:hAnsiTheme="minorHAnsi" w:cs="Arial"/>
                <w:sz w:val="18"/>
                <w:szCs w:val="18"/>
              </w:rPr>
              <w:t>będącego w dyspozycji Zamawiającego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90535" w14:textId="6D997A42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C779" w14:textId="3B2E301E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192</w:t>
            </w:r>
          </w:p>
        </w:tc>
      </w:tr>
    </w:tbl>
    <w:p w14:paraId="5141E0E3" w14:textId="77777777" w:rsidR="00162AB8" w:rsidRDefault="00162AB8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5E1829A" w14:textId="77777777" w:rsidR="009A31C5" w:rsidRDefault="009A31C5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709"/>
      </w:tblGrid>
      <w:tr w:rsidR="009A31C5" w:rsidRPr="005835C4" w14:paraId="516371B5" w14:textId="77777777" w:rsidTr="00CC1FB0">
        <w:trPr>
          <w:trHeight w:val="77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EECE0C" w14:textId="4385D891" w:rsidR="009A31C5" w:rsidRPr="005835C4" w:rsidRDefault="009A31C5" w:rsidP="009A31C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–  </w:t>
            </w:r>
            <w:r w:rsidRPr="009A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materiały medyczne, igły, strzykawki; Kod CPV: 33100000-1,33141320-9, 33141328-5,33141220-8, 33141310-6, 33141411-4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9A31C5" w:rsidRPr="005835C4" w14:paraId="79AF3735" w14:textId="77777777" w:rsidTr="00CC1FB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144D" w14:textId="77777777" w:rsidR="009A31C5" w:rsidRPr="00023C0F" w:rsidRDefault="009A31C5" w:rsidP="008E4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C0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3A" w14:textId="77777777" w:rsidR="009A31C5" w:rsidRPr="005835C4" w:rsidRDefault="009A31C5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449" w14:textId="77777777" w:rsidR="009A31C5" w:rsidRPr="005835C4" w:rsidRDefault="009A31C5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518B" w14:textId="77777777" w:rsidR="009A31C5" w:rsidRPr="005835C4" w:rsidRDefault="009A31C5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CC1FB0" w:rsidRPr="005835C4" w14:paraId="423704F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3C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60DF" w14:textId="20925D7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śr.30/100 dł.12mm.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F73" w14:textId="4DE3C888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031C" w14:textId="2CBA379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</w:tr>
      <w:tr w:rsidR="00CC1FB0" w:rsidRPr="005835C4" w14:paraId="4EFBA52B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F9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6312" w14:textId="7A22EF58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śr.30/100 dł.16mm.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A15A" w14:textId="51E8959E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E42" w14:textId="3CFE8B8A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104</w:t>
            </w:r>
          </w:p>
        </w:tc>
      </w:tr>
      <w:tr w:rsidR="00CC1FB0" w:rsidRPr="005835C4" w14:paraId="5DEAD4E8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4F7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BB1" w14:textId="7696881C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śr.30/100 dł.25mm.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33BF" w14:textId="5A53654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2D68" w14:textId="12BB37B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C1FB0" w:rsidRPr="005835C4" w14:paraId="57A150DC" w14:textId="77777777" w:rsidTr="00CC1FB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B83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AC8" w14:textId="0109E058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śr.40/100 dł.16mm.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BFF7" w14:textId="7C269984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A05" w14:textId="6E54E56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22AB8610" w14:textId="77777777" w:rsidTr="00CC1FB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E91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7AD6" w14:textId="73C08B1E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śr.40/100 dł.35mm.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4F44" w14:textId="4AC2379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B047" w14:textId="6564973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</w:tr>
      <w:tr w:rsidR="00CC1FB0" w:rsidRPr="005835C4" w14:paraId="32E8B67C" w14:textId="77777777" w:rsidTr="00CC1FB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C75D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136E" w14:textId="7B13EBC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do przemywań kanałów zębowych z dziurką z boku w rozmiarze 03/25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1DE" w14:textId="2F45804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4041" w14:textId="6D9C23B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</w:tr>
      <w:tr w:rsidR="00CC1FB0" w:rsidRPr="005835C4" w14:paraId="72399C8F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87B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5B10" w14:textId="61EF851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do przemywań kanałów zębowych z dziurką z boku w rozmiarze 05/26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7A7" w14:textId="02E1338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60C" w14:textId="2F366614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</w:tr>
      <w:tr w:rsidR="00CC1FB0" w:rsidRPr="005835C4" w14:paraId="2FC9F90A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0E9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6C3" w14:textId="4A9B4647" w:rsidR="00CC1FB0" w:rsidRPr="00CC1FB0" w:rsidRDefault="00D069E1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użytku, posiadająca ostre zakończenie, musi być odporna na odkształcenia, drożna, sterylna, rozmiar: 0,50x25mm ;  – na opakowaniu jednostkowym oznaczona długość ostrza.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069E1">
              <w:rPr>
                <w:rFonts w:asciiTheme="minorHAnsi" w:hAnsiTheme="minorHAnsi" w:cs="Arial"/>
                <w:sz w:val="18"/>
                <w:szCs w:val="18"/>
              </w:rPr>
              <w:t>Wszystkie igły jednego producenta.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A5A0" w14:textId="4893C1D7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F393" w14:textId="6EC3189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</w:tr>
      <w:tr w:rsidR="00CC1FB0" w:rsidRPr="005835C4" w14:paraId="6BD5611B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B5AB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546F" w14:textId="5B68529C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0,80x40mm ;– na opakowaniu jednostkowym oznaczona długość ostrza. Wszystkie igły jednego producenta.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525" w14:textId="51D9D2A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8CC" w14:textId="7AE412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</w:tr>
      <w:tr w:rsidR="00CC1FB0" w:rsidRPr="005835C4" w14:paraId="50EAC391" w14:textId="77777777" w:rsidTr="00CC1FB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2F1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696" w14:textId="30AAADAE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1,1x40mm ;   – na opakowaniu jednostkowym oznaczona długość ostrza.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901" w14:textId="7F57F2C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E444" w14:textId="6B2DFE68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7FE5F95E" w14:textId="77777777" w:rsidTr="00CC1FB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7AB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E5E" w14:textId="62AB299D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1,2x40mm  – na opakowaniu jednostkowym oznaczona długość ostrza.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352" w14:textId="7A423A7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0E56" w14:textId="0C20145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</w:tr>
      <w:tr w:rsidR="00CC1FB0" w:rsidRPr="005835C4" w14:paraId="6E1D175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7C5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E74E" w14:textId="16743F8A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jałowa, iniekcyjna do jednorazowego użytku. Wyrób sterylny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apirogenny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. Zastosowanie: nakłuwanie tkanki mięśniowej, skóry oraz żył w celu iniekcji leku. Rozmiar: 0,33 x 12mm  29G x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E47" w14:textId="5EBDCE7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Op. =100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05D9" w14:textId="32A7883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580B30BD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752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888" w14:textId="2EA815D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kulkowa metalowa do przemywania zagięta, nadająca się do sterylizacji parowej w 134 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801" w14:textId="644F31BF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CF5" w14:textId="4D34640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CC1FB0" w:rsidRPr="005835C4" w14:paraId="1C38B01C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A56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CC8" w14:textId="131D789B" w:rsidR="00CC1FB0" w:rsidRPr="00AB3B2F" w:rsidRDefault="00AB3B2F" w:rsidP="00CC1FB0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Kaniula  wykonana z </w:t>
            </w:r>
            <w:proofErr w:type="spellStart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>biokampatybilnego</w:t>
            </w:r>
            <w:proofErr w:type="spellEnd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poliuretanu wykrywalnego w promieniach RTG,  oznaczona kodami barwnymi według ISO, z </w:t>
            </w:r>
            <w:proofErr w:type="spellStart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>samodomykającym</w:t>
            </w:r>
            <w:proofErr w:type="spellEnd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się korkiem portu bocznego, z zastawką </w:t>
            </w:r>
            <w:proofErr w:type="spellStart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>antyzwrotną</w:t>
            </w:r>
            <w:proofErr w:type="spellEnd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zapobiegająca zwrotnemu wypływowi krwi w momencie wkłucia, wyposażona w automatyczny gładki zatrzask (w celu zminimalizowania ryzyka zadrapań lub uszkodzenia rękawic) o konstrukcji zabezpieczającej igłę przed zakłuciem oraz zapobiegający rozpryskiwaniu się krwi. Pakowana w sztywne opakowanie typu </w:t>
            </w:r>
            <w:proofErr w:type="spellStart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>Tyvec</w:t>
            </w:r>
            <w:proofErr w:type="spellEnd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zabezpieczające przed utratą jałowości. Na opakowaniu fabrycznie nadrukowana informacja o braku zawartości PVC i lateksu w kaniuli. Dostępna w rozmiarach:  0,9 x 25 mm; 1,1 x 32 mm; 1,3 x 32 mm; 1,3 x 45 mm; 1,5 x 45 mm; 1,7 - 1,8 x 45 mm; 2,0 – 2,1  x 45 mm . Zamawiający wymaga załączenia przez Wykonawcę do oferty opublikowanych badań klinicznych potwierdzających biokompatybilność materiału z jakiego została wykonana kaniula. Opakowanie jednostkowe =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65E" w14:textId="6873F77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23B" w14:textId="34DC4CE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CC1FB0" w:rsidRPr="005835C4" w14:paraId="1377CBE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F15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A320" w14:textId="554F19C7" w:rsidR="00CC1FB0" w:rsidRPr="00CC1FB0" w:rsidRDefault="00AB3B2F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Kaniula dożylna obwodowa wykonana z teflonu (PTFE) lub FEP lub PUR, wykończona korkiem standardowym, jałowa, </w:t>
            </w:r>
            <w:proofErr w:type="spellStart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>apirogenna</w:t>
            </w:r>
            <w:proofErr w:type="spellEnd"/>
            <w:r w:rsidRPr="00AB3B2F">
              <w:rPr>
                <w:rFonts w:asciiTheme="minorHAnsi" w:hAnsiTheme="minorHAnsi" w:cs="Arial"/>
                <w:color w:val="FF0000"/>
                <w:sz w:val="18"/>
                <w:szCs w:val="18"/>
              </w:rPr>
              <w:t>, nietoksyczna, z kontrastem RTG (minimum 2 linie),posiadająca: kod identyfikacyjny, zaworek do iniekcji, filtr hydrofobowy, dostępna w rozmiarach: 17G (1,5x45mm) przepływ 142ml/min, 18G (1,3x45mm) przepływ 95ml/min, 20G (1,1x32mm) przepływ 65ml/min, 22G (0,9x25mm) przepływ 36ml/min, 24G (0,7x19mm) przepływ 23ml/min. Opakowanie jednostkowe typu TYVEK,  a'50szt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E5C1" w14:textId="129C82BB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2DE" w14:textId="31D413FA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336BAE56" w14:textId="77777777" w:rsidTr="00CC1FB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AC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5263" w14:textId="512233B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Korek do kaniul dożylnych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C0C" w14:textId="0C89DA9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=200szt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1A0" w14:textId="2E45DE9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11DF0113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F2B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DEF2" w14:textId="3D03BBC6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Korek/zatyczka do kaniuli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-lock, sterylny. Pakowany pojedynczo z gazikiem nasączonym alkoholem izopropylowym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7E8" w14:textId="7765DA9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D1FF" w14:textId="197FBE0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010AC27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FCC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E6B" w14:textId="4DEBA54F" w:rsidR="00CC1FB0" w:rsidRPr="00CC1FB0" w:rsidRDefault="00CC1FB0" w:rsidP="007660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Zestaw do podciśnieniowego poboru krwi. Igła typu motylek posiadająca elastyczne skrzydełka o rozmiarze 21G -  0,8 mm, z przeźroczystym drenem o długości 19 cm dren,  wyposażona  w adapter kompatybilny z probówkami z fabrycznie ustanowionym podciśnieniem. Pakowany pojedynczo, sterylnie w blister foliowo-papierowy. Kompatybilny z probówką opisaną w tabeli w pozyc</w:t>
            </w:r>
            <w:r w:rsidR="007660DD">
              <w:rPr>
                <w:rFonts w:asciiTheme="minorHAnsi" w:hAnsiTheme="minorHAnsi" w:cs="Arial"/>
                <w:sz w:val="18"/>
                <w:szCs w:val="18"/>
              </w:rPr>
              <w:t xml:space="preserve">ji nr 20.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Rozmiar: 0,8x19mm 21G, długość drenu: 190 mm, kolor skrzydełek: zielony, 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C669E" w:rsidRPr="00CC1FB0">
              <w:rPr>
                <w:rFonts w:asciiTheme="minorHAnsi" w:hAnsiTheme="minorHAnsi" w:cs="Arial"/>
                <w:sz w:val="18"/>
                <w:szCs w:val="18"/>
              </w:rPr>
              <w:t>akowanie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: 50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8B8" w14:textId="273076D9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704" w14:textId="2FE87BCB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</w:tr>
      <w:tr w:rsidR="00CC1FB0" w:rsidRPr="005835C4" w14:paraId="0B018E32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F094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0AB8" w14:textId="674F1FC1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Holder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(prowadnica) do probówek w systemie podciśnieniowego poboru krwi ( pozycja w tabeli nr 18) . Nakręcany na igłę prowadzi probówkę pod odpowiednim kątem. Uchwyty kompatybilny z igłami opisanymi w tabeli w pozycji nr 18 i probówkami opisanymi w tabeli w pozycji nr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3FF3" w14:textId="3461E144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1C54" w14:textId="6CBFBF5E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</w:tr>
      <w:tr w:rsidR="00CC1FB0" w:rsidRPr="005835C4" w14:paraId="2A0723F0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D92C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51FD" w14:textId="5A49F40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Probówki do otrzymywania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bogatopłytkowej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fibryny(PRF) o pojemności 9 ml.,  plastikowe z ustalonym fabrycznie podciśnieniem pozwalającym na pobieranie dokładnych objętości.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Do probówek dołączone są  oznaczone kolorystycznie korki oraz nieprzezroczysta etykieta, dzięki której łatwiej opisać daną probówkę. Wewnętrzne ścianki probówki powleczone są mikroskopijnymi drobinkami krzemionki (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ditlenek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krzemu) w celu przyśpieszenia krzepnięcia. Powłoka z cząsteczek aktywuje proces krzepnięcia zaraz po wymieszaniu pobranego materiału w probówce; możliwość użycia w szerokim zakresie temperatur, szybkie wykrzepianie (mniej niż 10 min), spełniające wymagania dla szybkich badań klinicznych.  Pojemn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ość: 9ml, Kolor korka: czerwony.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Opakowanie: 50 sztuk w dyspenserze.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2B0F" w14:textId="156C6CB6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141" w14:textId="0D4083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</w:tr>
      <w:tr w:rsidR="00CC1FB0" w:rsidRPr="005835C4" w14:paraId="2945311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76F1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3B4" w14:textId="4098901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 ml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lastRenderedPageBreak/>
              <w:t>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673" w14:textId="1040E78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lastRenderedPageBreak/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D3F" w14:textId="44414D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</w:tr>
      <w:tr w:rsidR="00CC1FB0" w:rsidRPr="005835C4" w14:paraId="3221258C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113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C74" w14:textId="3EF3E093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20 ml</w:t>
            </w: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0254" w14:textId="4A01E64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F3C" w14:textId="0375890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CC1FB0" w:rsidRPr="005835C4" w14:paraId="4D909178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40E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4FA" w14:textId="481DB56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2 ml</w:t>
            </w: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CB7" w14:textId="273B496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F8D" w14:textId="23026DCE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</w:tr>
      <w:tr w:rsidR="00CC1FB0" w:rsidRPr="005835C4" w14:paraId="470A1A96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7BFD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791E" w14:textId="0D667D5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5 ml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566E" w14:textId="2E29FF3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8E55" w14:textId="59DAB2D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</w:tr>
      <w:tr w:rsidR="00CC1FB0" w:rsidRPr="005835C4" w14:paraId="47033BFD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BFC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67CD" w14:textId="2BA696A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2ml.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A21" w14:textId="17100A5C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419F" w14:textId="52346B1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CC1FB0" w:rsidRPr="005835C4" w14:paraId="2EF826D2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40D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91C" w14:textId="14151D36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3ml.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E911" w14:textId="1C1CAB75" w:rsidR="00CC1FB0" w:rsidRPr="00CC1FB0" w:rsidRDefault="002F4ED3" w:rsidP="002F4ED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1F78" w14:textId="3A4A84C3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CC1FB0" w:rsidRPr="005835C4" w14:paraId="2A7EA92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33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9E7" w14:textId="7A67A605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5ml.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E97" w14:textId="5D4B0C33" w:rsidR="00CC1FB0" w:rsidRPr="00CC1FB0" w:rsidRDefault="002F4ED3" w:rsidP="002F4ED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CCFB" w14:textId="4AE4221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CC1FB0" w:rsidRPr="005835C4" w14:paraId="17AF41B3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18D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3013" w14:textId="21C0DB49" w:rsidR="00CC1FB0" w:rsidRPr="00CC1FB0" w:rsidRDefault="000D53C1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53C1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Strzykawka trzyczęściowa 50 ml, ze skala rozszerzoną 50/60ml do pompy infuzyjnej, sterylna, spełniająca wymagania norm: PN-EN ISO 7886-1,PN-EN ISO 7886-2, PN-EN ISO 10993-1, PN-EN 1707 oraz dyrektywy medycznej 93/42/EEC. Wyrób jednorazowego użycia, jałowy, niepirogenny, nietoksyczny. W skład strzykawki wchodzą następujące elementy: łącznik stożkowy </w:t>
            </w:r>
            <w:proofErr w:type="spellStart"/>
            <w:r w:rsidRPr="000D53C1">
              <w:rPr>
                <w:rFonts w:asciiTheme="minorHAnsi" w:hAnsiTheme="minorHAnsi" w:cs="Arial"/>
                <w:color w:val="FF0000"/>
                <w:sz w:val="18"/>
                <w:szCs w:val="18"/>
              </w:rPr>
              <w:t>luer</w:t>
            </w:r>
            <w:proofErr w:type="spellEnd"/>
            <w:r w:rsidRPr="000D53C1">
              <w:rPr>
                <w:rFonts w:asciiTheme="minorHAnsi" w:hAnsiTheme="minorHAnsi" w:cs="Arial"/>
                <w:color w:val="FF0000"/>
                <w:sz w:val="18"/>
                <w:szCs w:val="18"/>
              </w:rPr>
              <w:t>-lock, uszczelka gumowa, podwójna skala, cylinder strzykawki,  tłok strzykawki. Opakowanie jednostkowe typu blister-</w:t>
            </w:r>
            <w:proofErr w:type="spellStart"/>
            <w:r w:rsidRPr="000D53C1">
              <w:rPr>
                <w:rFonts w:asciiTheme="minorHAnsi" w:hAnsiTheme="minorHAnsi" w:cs="Arial"/>
                <w:color w:val="FF0000"/>
                <w:sz w:val="18"/>
                <w:szCs w:val="18"/>
              </w:rPr>
              <w:t>pack</w:t>
            </w:r>
            <w:proofErr w:type="spellEnd"/>
            <w:r w:rsidRPr="000D53C1">
              <w:rPr>
                <w:rFonts w:asciiTheme="minorHAnsi" w:hAnsiTheme="minorHAnsi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0A51" w14:textId="31225854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8EDB" w14:textId="0DA36B94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C1FB0" w:rsidRPr="005835C4" w14:paraId="22525130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73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B0B7" w14:textId="3E7DC42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Przedłużacz do pompy infuzyjnej, </w:t>
            </w:r>
            <w:r w:rsidR="008C669E" w:rsidRPr="00CC1FB0">
              <w:rPr>
                <w:rFonts w:asciiTheme="minorHAnsi" w:hAnsiTheme="minorHAnsi" w:cs="Arial"/>
                <w:sz w:val="18"/>
                <w:szCs w:val="18"/>
              </w:rPr>
              <w:t>spełniający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wymagania norm: EN ISO 8536-9, PN-EN 10993-1,PN-EN 1707 oraz dyrektywy medycznej 93/42/EEC. Wyrób jednorazowego użycia, jałowy, niepirogenny, nietoksyczny. W skład przedłużacza do pompy infuzyjnej wchodzą następujące elementy: osłonka łącznika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-lock, łącznik stożkowy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 “męski”, dren PVC o średnicy wewnętrznej 1.24 mm, łącznik stożkowy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 “żeński”, osłonka łącznika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-lock. Opakowanie jednostkowe typu blister-pak. Przedłużacz dostępny w wariancie: standardowy i długości 150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0924" w14:textId="5F9D4AD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772" w14:textId="304DA23B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C1FB0" w:rsidRPr="005835C4" w14:paraId="3B3B699F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3E2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54A" w14:textId="79DB3F8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Kranik Trójdrożny z Drenem 10 cm -15 cm. sterylny, odpowiedni do wszystkich ciśnieniowych systemów infuzyjnych, ciągły prosty strumień w kanałach w celu dokładnego monitorowania ciśnienia &lt; 4 bar, osiowo i promieniście ruchoma nakrętka lock zapewniająca bezpieczne połączenie, odporny na lipidy.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Pakowany pojedynczo, sterylnie.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3727" w14:textId="65F2A98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DA1E" w14:textId="295F6C6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345</w:t>
            </w:r>
          </w:p>
        </w:tc>
      </w:tr>
      <w:tr w:rsidR="00CC1FB0" w:rsidRPr="005835C4" w14:paraId="7D2F5AA9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B77C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249" w14:textId="4AF50965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Ostrza chirurgiczne, do mikrochirurgii typu Fine,  sterylne jednorazowego użytku do skalpela wykonane ze stali nierdzewnej "typu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Swann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-Morton" w rozmiarach SM67,SM69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9B18" w14:textId="5323634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7C6" w14:textId="39FCC36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1FB0" w:rsidRPr="005835C4" w14:paraId="252E021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3BA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D34" w14:textId="26827308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Ostrza chirurgiczne, sterylne jednorazowego użytku do skalpela wykonane ze stali nierdzewnej lub węglowej "typu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Swann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-Morton" w rozmiarach  11,12, 15,15C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290" w14:textId="6E6CBB1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83DF" w14:textId="1A893F7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</w:tr>
    </w:tbl>
    <w:p w14:paraId="375BF356" w14:textId="77777777" w:rsidR="009A31C5" w:rsidRDefault="009A31C5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8253005" w14:textId="77777777" w:rsidR="00CC1FB0" w:rsidRDefault="00CC1FB0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00"/>
        <w:gridCol w:w="18"/>
        <w:gridCol w:w="709"/>
      </w:tblGrid>
      <w:tr w:rsidR="00F80F89" w:rsidRPr="005835C4" w14:paraId="1072448B" w14:textId="77777777" w:rsidTr="00EF1F06">
        <w:trPr>
          <w:trHeight w:val="77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63A94FC" w14:textId="36DAD18C" w:rsidR="00F80F89" w:rsidRPr="005835C4" w:rsidRDefault="00F80F89" w:rsidP="00EF1F0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– 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materiały medyczne,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kompresy,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bandaż</w:t>
            </w:r>
            <w:r w:rsidR="00EF1F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e, plastry, opatrunki przylepne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; Kod CPV: 33140000-3, 33141119-7, 33141113-4, 33141112-8, 33141111-1, 33141114-2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F80F89" w:rsidRPr="005835C4" w14:paraId="40E0C089" w14:textId="77777777" w:rsidTr="00F80F89">
        <w:trPr>
          <w:trHeight w:val="7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366E" w14:textId="77777777" w:rsidR="00F80F89" w:rsidRPr="005835C4" w:rsidRDefault="00F80F89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DAB2" w14:textId="77777777" w:rsidR="00F80F89" w:rsidRPr="005835C4" w:rsidRDefault="00F80F89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DC77" w14:textId="77777777" w:rsidR="00F80F89" w:rsidRPr="005835C4" w:rsidRDefault="00F80F89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EF1F06" w:rsidRPr="005835C4" w14:paraId="352F07F7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F9BA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2139" w14:textId="14ADAB8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Kompres jałowy (sterylny)17-nitkowy 8-warstwowy 5x5cm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A94" w14:textId="6FEA8CCA" w:rsidR="00EF1F06" w:rsidRPr="00EF1F06" w:rsidRDefault="002F4ED3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=5szt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590" w14:textId="24FA69B6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16064</w:t>
            </w:r>
          </w:p>
        </w:tc>
      </w:tr>
      <w:tr w:rsidR="00EF1F06" w:rsidRPr="005835C4" w14:paraId="1A090F35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6630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29FD" w14:textId="282505D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Kompres jałowy (sterylny)17-nitkowy 8-warstwowy 7,5x7,5cm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8DA0" w14:textId="27337394" w:rsidR="00EF1F06" w:rsidRPr="00EF1F06" w:rsidRDefault="002F4ED3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=5szt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E3D" w14:textId="49BEF0CC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17020</w:t>
            </w:r>
          </w:p>
        </w:tc>
      </w:tr>
      <w:tr w:rsidR="00EF1F06" w:rsidRPr="005835C4" w14:paraId="218FA9C5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1E94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D0D5" w14:textId="591ED48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Gaza konfekcjonowana nie wyjałowiona wykonana w 100% z bawełny bielonej bez użycia chloru, posiadająca jednorodną strukturę z niestrzępiącymi się bokami, 17-nitkowa 0,90x100m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56A5" w14:textId="38BB52EC" w:rsidR="00EF1F06" w:rsidRPr="00EF1F06" w:rsidRDefault="002F4ED3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EF1F06" w:rsidRPr="00EF1F06">
              <w:rPr>
                <w:rFonts w:asciiTheme="minorHAnsi" w:hAnsiTheme="minorHAnsi" w:cs="Arial"/>
                <w:sz w:val="18"/>
                <w:szCs w:val="18"/>
              </w:rPr>
              <w:t>=100m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B48E" w14:textId="3A9C23C8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EF1F06" w:rsidRPr="005835C4" w14:paraId="1567D4AA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C613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D09F" w14:textId="38BF278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Sterylna serweta dwuwarstwowa PE+PP, foliowana, nieprzemakalna, grubość folii 33µm o gramaturze w części podstawowej 60g/m2 rozmiar: 75 cm x 90 cm,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834" w14:textId="41CA733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17EE" w14:textId="0EB2A72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5632</w:t>
            </w:r>
          </w:p>
        </w:tc>
      </w:tr>
      <w:tr w:rsidR="00EF1F06" w:rsidRPr="005835C4" w14:paraId="0616C11A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630D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8FB7" w14:textId="391734FF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Sterylna serweta operacyjna dwuwarstwowa PE+PP, foliowana, nieprzemakalna, nie przyklejana. Rozmiar: 45 x 75 cm.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167A" w14:textId="4E7762B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C9A" w14:textId="551319B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EF1F06" w:rsidRPr="005835C4" w14:paraId="255137F3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F5D6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E2C4" w14:textId="7F220F80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Sterylna serweta operacyjna dwuwarstwowa PE+PP, foliowana, nieprzemakalna, nie przyklejana. Rozmiar: 50 x 70 cm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2BE" w14:textId="6582DC7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1F30" w14:textId="684FCAFE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EF1F06" w:rsidRPr="005835C4" w14:paraId="50BCAFAC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AE9E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AF26" w14:textId="1235EDA3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Seton z gazy  o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wym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, 1 cm x1 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726" w14:textId="6D06E6B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752" w14:textId="3CCCF57C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F1F06" w:rsidRPr="005835C4" w14:paraId="7A41C06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3172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EB63" w14:textId="765F844B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Seton z gazy  o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wym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, 2 cm x 2 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E9F1" w14:textId="7AD1F88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8623" w14:textId="6438306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F1F06" w:rsidRPr="005835C4" w14:paraId="131F9ED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5FE1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133A" w14:textId="24A3D4E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Seton z gazy  o wym.5cm x 1m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85C4" w14:textId="07A00BF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870B" w14:textId="21F77193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926</w:t>
            </w:r>
          </w:p>
        </w:tc>
      </w:tr>
      <w:tr w:rsidR="00EF1F06" w:rsidRPr="005835C4" w14:paraId="62E4721A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6D24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E063" w14:textId="496FD9A4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Sterylne paski do zamykania ran w rozmiarze  12 mm x100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F56E" w14:textId="4C088BE4" w:rsidR="00EF1F06" w:rsidRPr="00EF1F06" w:rsidRDefault="008C669E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=6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5108" w14:textId="789D29C5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F1F06" w:rsidRPr="005835C4" w14:paraId="62ED7699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B044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C58" w14:textId="7ECF44D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Prześcieradło jednorazowego </w:t>
            </w:r>
            <w:r w:rsidR="00E42C98">
              <w:rPr>
                <w:rFonts w:asciiTheme="minorHAnsi" w:hAnsiTheme="minorHAnsi" w:cs="Arial"/>
                <w:color w:val="000000"/>
                <w:sz w:val="18"/>
                <w:szCs w:val="18"/>
              </w:rPr>
              <w:t>u</w:t>
            </w: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żytku z chłonnej włókniny polipropylenowej 35g/m2 160x210cm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0C4A" w14:textId="41178AF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3112" w14:textId="3F3B2C2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932</w:t>
            </w:r>
          </w:p>
        </w:tc>
      </w:tr>
      <w:tr w:rsidR="00EF1F06" w:rsidRPr="005835C4" w14:paraId="0CC8B25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B4AF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91F0" w14:textId="5F6C1D73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Podkład -rolka - posiadający znacznik perforacji,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podfoliowany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Wymiary pojedynczego podkładu: 50cm, szer.51cm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8179" w14:textId="17E93EAB" w:rsidR="00EF1F06" w:rsidRPr="00EF1F06" w:rsidRDefault="00EF1F06" w:rsidP="008C669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rolka = op</w:t>
            </w:r>
            <w:r w:rsidR="008C669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= 80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E45" w14:textId="47934880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</w:tr>
      <w:tr w:rsidR="00EF1F06" w:rsidRPr="005835C4" w14:paraId="62C3476B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BF72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3988" w14:textId="5F141BA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10cmx4m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C3F6" w14:textId="1850EDB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9EFE" w14:textId="73BBFC43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EF1F06" w:rsidRPr="005835C4" w14:paraId="5EEF06D3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6478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1340" w14:textId="07AA1ACE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12cmx5m, pakowana pojedynczo w folię PE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7F46" w14:textId="701FF0D4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9863" w14:textId="1466E99B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EF1F06" w:rsidRPr="005835C4" w14:paraId="269646C1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E15A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0E36" w14:textId="25DB50CB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15cmx4m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29A0" w14:textId="34A9A339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AA47" w14:textId="6AE79759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EF1F06" w:rsidRPr="005835C4" w14:paraId="3830A3B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2C9D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53F5" w14:textId="6D90E01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5cmx4m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BE71" w14:textId="57DD5743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9FD5" w14:textId="61698300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EF1F06" w:rsidRPr="005835C4" w14:paraId="0A9BCE6F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61CC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AAD" w14:textId="75E77669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elastyczna tkana 7-8cmx5m, krepowana, pakowana pojedynczo w folię PE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F833" w14:textId="386B8D2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7ED7" w14:textId="1112AEB1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EF1F06" w:rsidRPr="005835C4" w14:paraId="15D6D93F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66EC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6B43" w14:textId="5242917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Opatrunek samoprzylepny do zabezpieczania kaniul obwodowych, wykonany z włókniny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rozm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7,6 x 5,1cm,  posiadający nacięcie na port pionowy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92C" w14:textId="66CEBD49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8309" w14:textId="24409A2C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1200</w:t>
            </w:r>
          </w:p>
        </w:tc>
      </w:tr>
      <w:tr w:rsidR="00EF1F06" w:rsidRPr="005835C4" w14:paraId="26B7BC89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D5EB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7462" w14:textId="61B84F7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Przylepiec hipoalergiczny z porowatej, przezroczystej folii; Pokryty klejem </w:t>
            </w:r>
            <w:proofErr w:type="spellStart"/>
            <w:r w:rsidRPr="00EF1F06">
              <w:rPr>
                <w:rFonts w:asciiTheme="minorHAnsi" w:hAnsiTheme="minorHAnsi" w:cs="Arial"/>
                <w:sz w:val="18"/>
                <w:szCs w:val="18"/>
              </w:rPr>
              <w:t>poliakrylowym</w:t>
            </w:r>
            <w:proofErr w:type="spellEnd"/>
            <w:r w:rsidRPr="00EF1F06">
              <w:rPr>
                <w:rFonts w:asciiTheme="minorHAnsi" w:hAnsiTheme="minorHAnsi" w:cs="Arial"/>
                <w:sz w:val="18"/>
                <w:szCs w:val="18"/>
              </w:rPr>
              <w:t>; Klej oraz porowata folia przepusz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czają powietrze i parę wodną - przy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lepiec nie wywołuje podrażnień, jest odpowiedni dla pacjentów o wrażliwej skórze. Do podtrzymywania opatrunków wszel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kiego rodzaju; do mocowania kaniul, sond, cewników. Trzyma pewnie, daje się bez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boleśnie usunąć, a po jego zdjęciu nie pozostają resztki kleju. Daje się łatwo dzielić wzdłuż i wszerz; Nie absorbuje promieni Roentgena, nie musi być usuwany przy przeświet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leniu. Dostępny w rozmiarze: 1,25 cm x 9,2 cm, op. = 1 szt. (rolka)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AF8A" w14:textId="4A5049F2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1,25 cm x 9,2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161B" w14:textId="0531B2CB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108</w:t>
            </w:r>
          </w:p>
        </w:tc>
      </w:tr>
      <w:tr w:rsidR="00EF1F06" w:rsidRPr="005835C4" w14:paraId="066C3F1D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9A8F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62C5" w14:textId="70D15802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Przylepiec hipoalergiczny z porowatej, przezroczystej folii; Pokryty klejem </w:t>
            </w:r>
            <w:proofErr w:type="spellStart"/>
            <w:r w:rsidRPr="00EF1F06">
              <w:rPr>
                <w:rFonts w:asciiTheme="minorHAnsi" w:hAnsiTheme="minorHAnsi" w:cs="Arial"/>
                <w:sz w:val="18"/>
                <w:szCs w:val="18"/>
              </w:rPr>
              <w:t>poliakrylowym</w:t>
            </w:r>
            <w:proofErr w:type="spellEnd"/>
            <w:r w:rsidRPr="00EF1F06">
              <w:rPr>
                <w:rFonts w:asciiTheme="minorHAnsi" w:hAnsiTheme="minorHAnsi" w:cs="Arial"/>
                <w:sz w:val="18"/>
                <w:szCs w:val="18"/>
              </w:rPr>
              <w:t>; Klej oraz porowata folia przepusz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czają powietrze i parę wodną - przy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lepiec nie wywołuje podrażnień, jest odpowiedni dla pacjentów o wrażliwej skórze. Do podtrzymywania opatrunków wszel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kiego rodzaju; do mocowania kaniul, sond, cewników. Trzyma pewnie, daje się bez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boleśnie usunąć, a po jego zdjęciu nie pozostają resztki kleju. Daje się łatwo dzielić wzdłuż i wszerz; Nie absorbuje promieni Roentgena, nie musi być usuwany przy przeświet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leniu. Dostępny w rozmiarze: 2,5 cm x 9,2 cm, op. = 1 szt. (rolka)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2578" w14:textId="3169DE6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2,5 cm x 9,2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07C" w14:textId="45850B66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EF1F06" w:rsidRPr="005835C4" w14:paraId="3D8C32F6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222D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1BD94F" w14:textId="276F4430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Plaster jedwabny 1,25 cm x 9,2m   Przylepiec z białego syntetycznego jedwabiu, pokryty klejem ze sztucznego kauczuku naniesionym paskami; Typ mocowania: Silne mocowanie / skóra wrażliwa; ząbkowane brzegi pozwalają na oddzielenie bez użycia nożyczek, przepuszczają parę wodną oraz powietrze nie zakłócając naturalnych funkcji skóry, łatwe w aplikacji oraz przy zdejmowaniu - trzymają nie się pewnie skóry, ale nie doprowadzają naskórka do maceracji ani też nie wywołują jego podrażnień; posiadają zewnętrzną impregnację hydrofobową, dzięki czemu są odporne na niepożądaną wilgoć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980B" w14:textId="4291D877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1,25 cm x 9,2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D102" w14:textId="702A26C4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</w:tr>
      <w:tr w:rsidR="00EF1F06" w:rsidRPr="005835C4" w14:paraId="2D42E8A8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EFE9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F8AC04" w14:textId="4D19DC9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Plaster jedwabny 2,5 cm x 9,2m   Przylepiec z białego syntetycznego jedwabiu, pokryty klejem ze sztucznego kauczuku naniesionym paskami; Typ mocowania: Silne mocowanie / skóra wrażliwa; ząbkowane brzegi pozwalają na oddzielenie bez użycia nożyczek, przepuszczają parę wodną oraz powietrze nie zakłócając naturalnych funkcji skóry, łatwe w aplikacji oraz przy zdejmowaniu - trzymają nie się pewnie skóry, ale nie doprowadzają naskórka do maceracji ani też nie wywołują jego podrażnień; posiadają zewnętrzną impregnację hydrofobową, dzięki czemu są odporne na niepożądaną wilgoć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DE48" w14:textId="05BFE8B4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2,5 cm x 9,2 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5F47" w14:textId="2E4EED86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EF1F06" w:rsidRPr="005835C4" w14:paraId="278DCF95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4ACF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6D8" w14:textId="4D482BE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Plaster na tkaninie bawełnianej z ząbkowanym brzegiem na szpulce, bez opatrunku 5cm x 5m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E8D2" w14:textId="047D17C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DA7" w14:textId="4E0611B2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</w:tr>
      <w:tr w:rsidR="00EF1F06" w:rsidRPr="005835C4" w14:paraId="66122CA9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2CBB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07F" w14:textId="44FA9327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Plaster z opatrunkiem, wodoodporny, hipoalergiczny wykonany z mocnej foli polietylenowej, odpornej na brud i wodę. Oddychający i przyjazny dla skóry. Wyjątkowo chłonny opatrunek nieprzyklejający się do rany. Zastosowany syntetyczny klej kauczukowy pokrywający plaster paseczkami umożliwia jego bezbolesne oderwanie , bez pozostawiania śladów na skórze, zapewniając jednocześnie mocne przyleganie plastra do skóry. W opakowaniu  2 rozmiary: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br/>
              <w:t>12 szt – 19 x 72mm, 8 szt  - 25 x 72mm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BBAE" w14:textId="0BF56E7D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Op. =20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B923" w14:textId="619C614A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</w:tc>
      </w:tr>
    </w:tbl>
    <w:p w14:paraId="3EB022AF" w14:textId="77777777" w:rsidR="00F80F89" w:rsidRDefault="00F80F89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2944E7B7" w14:textId="77777777" w:rsidR="0074177C" w:rsidRDefault="0074177C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00"/>
        <w:gridCol w:w="18"/>
        <w:gridCol w:w="709"/>
      </w:tblGrid>
      <w:tr w:rsidR="0074177C" w:rsidRPr="005835C4" w14:paraId="249A4091" w14:textId="77777777" w:rsidTr="00754505">
        <w:trPr>
          <w:trHeight w:val="77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66FA85A" w14:textId="06696399" w:rsidR="0074177C" w:rsidRPr="0074177C" w:rsidRDefault="0074177C" w:rsidP="0075450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4  –  materiały medyczne, końcówka do ślinociągu, waciki; Kod CPV: 33140000-3, 33141115-9, 33141615-4, 33141123-8,</w:t>
            </w:r>
            <w:r w:rsidR="007545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39222120-1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74177C" w:rsidRPr="005835C4" w14:paraId="30B417F3" w14:textId="77777777" w:rsidTr="008E4686">
        <w:trPr>
          <w:trHeight w:val="7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B32C" w14:textId="77777777" w:rsidR="0074177C" w:rsidRPr="0074177C" w:rsidRDefault="0074177C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772C" w14:textId="77777777" w:rsidR="0074177C" w:rsidRPr="0074177C" w:rsidRDefault="0074177C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B2B" w14:textId="77777777" w:rsidR="0074177C" w:rsidRPr="0074177C" w:rsidRDefault="0074177C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754505" w:rsidRPr="005835C4" w14:paraId="25D3577C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B44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55D8" w14:textId="497B1F81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Końcówka do ślinociągu zakończono ściśle przylegającym koszyczkiem. Uwaga!! Koszyczek powinien być tak zamocowany aby podczas używania końcówki nie zsuwał się do jamy ustnej pacjenta.</w:t>
            </w:r>
            <w:r w:rsidR="00453C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>Dostępne w kolorach: pomarańczowym, niebieskim, zielonym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0467" w14:textId="1BC85B35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175" w14:textId="37788DC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384</w:t>
            </w:r>
          </w:p>
        </w:tc>
      </w:tr>
      <w:tr w:rsidR="00754505" w:rsidRPr="005835C4" w14:paraId="40756D6C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09EC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809E" w14:textId="2FAF4C63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Końcówka ssaka stomatologicznego, kaniula uniwersalna o wymiarze Ø 16 mm, długość 12,5 cm, w kolorze szarym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1E17" w14:textId="1CC5741C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3963" w14:textId="5E0418A2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</w:tr>
      <w:tr w:rsidR="00754505" w:rsidRPr="005835C4" w14:paraId="4461B815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9DF6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220" w14:textId="39FC6858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Kubki jednorazowe dostępne w kolorach: pomarańczowym, niebieskim, zielonym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B275" w14:textId="71FD993A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34BA" w14:textId="22E710F9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673</w:t>
            </w:r>
          </w:p>
        </w:tc>
      </w:tr>
      <w:tr w:rsidR="00754505" w:rsidRPr="005835C4" w14:paraId="6F16A232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60EE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3BB1" w14:textId="5C7E4AA4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Kuleczki z waty do osuszania ubytków i aplikacji leków. Bardzo miękkie, o stabilnym kształcie. Opakowanie - zakręcany pojemnik. Dostępne w rozmiarach: 00 i 0 - pakowane 4 g; 1 i 2  - pakowane 10 g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B5BE" w14:textId="5562C70D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F599" w14:textId="46215B4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</w:tr>
      <w:tr w:rsidR="00754505" w:rsidRPr="005835C4" w14:paraId="761E625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D7CD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51E" w14:textId="26E8896F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długie ostre odpady med.  o wysokości minimum 22 cm i  pojemności 2l do 3l. W kolorze czerwonym z zamknięciem i otworami do demontażu igieł oraz ostrzy chirurgicznych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C8BA" w14:textId="44D8A637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8230" w14:textId="466D6D3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754505" w:rsidRPr="005835C4" w14:paraId="4EE3CB9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CB01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262" w14:textId="1CCE7BEF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  <w:highlight w:val="green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mocz niesterylny  poj. 100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DE74" w14:textId="070F36AD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  <w:highlight w:val="green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F4B7" w14:textId="6DB15027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</w:tr>
      <w:tr w:rsidR="00754505" w:rsidRPr="005835C4" w14:paraId="2988F3CC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347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CAEE" w14:textId="75653504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odpady med. o pojemności 0,7l. W kolorze czerwonym z zamknięciem  i otworami do demontażu igieł oraz ostrzy chirurgicznych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C1A9" w14:textId="6383CF6E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48E3" w14:textId="52B98F51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754505" w:rsidRPr="005835C4" w14:paraId="5EF2B23E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6532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099B" w14:textId="4F614B51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odpady med. o pojemności 2l. W kolorze czerwonym z zamknięciem i otworami do demontażu igieł oraz ostrzy chirurgicznych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3C00" w14:textId="48A0AA2A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AC9" w14:textId="56ACE3A6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1052</w:t>
            </w:r>
          </w:p>
        </w:tc>
      </w:tr>
      <w:tr w:rsidR="00754505" w:rsidRPr="005835C4" w14:paraId="364D576D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746F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5F8" w14:textId="22336D89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Probówka na badanie histopatologiczne z korkiem 15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B74B" w14:textId="0B315623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E09" w14:textId="7EC23D73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1150</w:t>
            </w:r>
          </w:p>
        </w:tc>
      </w:tr>
      <w:tr w:rsidR="00754505" w:rsidRPr="005835C4" w14:paraId="2EE6C727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2602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E787" w14:textId="621EC711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Utrwalacz w sprayu do badań cytologicznych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06DB" w14:textId="794666E7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A6BF" w14:textId="051B8AE8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754505" w:rsidRPr="005835C4" w14:paraId="697BFCA5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BAF2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C80" w14:textId="531DC9F6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Sterylna jednorazowa końcówka ssaka chirurgicznego.  Idealna do precyzyjnego odsysania podczas zabiegów chirurgicznych. Posiadająca zagiętą końcówkę o  średnicy 2,5 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9205" w14:textId="2CF49956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=20szt.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A82" w14:textId="56AD861C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</w:tr>
      <w:tr w:rsidR="00754505" w:rsidRPr="005835C4" w14:paraId="1B9148F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A0CC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9564" w14:textId="1EDC181D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Szkiełko podstawkowe  do mikroskopu 76 mmx26 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EAA7" w14:textId="54D65D90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F3E5" w14:textId="42E8C2A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754505" w:rsidRPr="005835C4" w14:paraId="7846AE76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2DAE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5689" w14:textId="54E0F109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Szpatułka drewniana, laryngologiczna , sterylna, pakowna pojedynczo.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95F2" w14:textId="0DC2C28D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607" w14:textId="727AE99B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</w:tr>
      <w:tr w:rsidR="00754505" w:rsidRPr="005835C4" w14:paraId="0A7CB1B6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5611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A4C4" w14:textId="52446CBB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Śliniaki stomatologiczne wiązane - bibuła wzmacniane folią z kieszonką </w:t>
            </w:r>
            <w:r w:rsidR="00453C74" w:rsidRPr="00754505">
              <w:rPr>
                <w:rFonts w:asciiTheme="minorHAnsi" w:hAnsiTheme="minorHAnsi" w:cs="Arial"/>
                <w:sz w:val="18"/>
                <w:szCs w:val="18"/>
              </w:rPr>
              <w:t>dostępne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 w kolorach: niebieskim, zielonym, pomarańczowym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BDD6" w14:textId="07076FB1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6AEC" w14:textId="74E669E6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1484</w:t>
            </w:r>
          </w:p>
        </w:tc>
      </w:tr>
      <w:tr w:rsidR="00754505" w:rsidRPr="005835C4" w14:paraId="726CDE0D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4511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721" w14:textId="4276F089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Tampony z waty celulozowej na rolce 4cmx5cm, 8-warstwowe. Wata celulozowa w formie niesterylnych tamponów na rolce. Rolka składa się z dwóch rzędów odrywanych tamponików. Pojedynczy tamponik ma wymiary 40mm x 50mm. Każda rolka zawiera 500 tamponików. Tampony wykonane są z bielonej waty celulozowej. Posiadają jednolitą strukturę o wysokim stopniu chłonności i bieli. Tampony mają wzmocnione krawędzie, dają się łatwo oddzielić od rolki. Nadają się do celów higienicznych i kosmetycznych. Można nimi dezynfekować skórę przed iniekcjami, infuzjami, w przypadku drobnych zranień oraz w małych zabiegach chirurgicznych. Stosowane w stomatologii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A79" w14:textId="7B05EAC7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1op=2rolki po 500 tamponów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140" w14:textId="2D0CD0FA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193</w:t>
            </w:r>
          </w:p>
        </w:tc>
      </w:tr>
      <w:tr w:rsidR="00754505" w:rsidRPr="005835C4" w14:paraId="224FE77F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61C8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3A6" w14:textId="55233826" w:rsidR="00754505" w:rsidRPr="00754505" w:rsidRDefault="00754505" w:rsidP="00453C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Wałeczki stomatologiczne z bardzo chłonnego materiału: z czystej waty bawełnianej  o dużych właściwościach </w:t>
            </w:r>
            <w:r w:rsidR="00453C74" w:rsidRPr="00754505">
              <w:rPr>
                <w:rFonts w:asciiTheme="minorHAnsi" w:hAnsiTheme="minorHAnsi" w:cs="Arial"/>
                <w:sz w:val="18"/>
                <w:szCs w:val="18"/>
              </w:rPr>
              <w:t>absorpcyjnych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. Dostępne w różnych wielkościach o różnej sile wchłaniania: rozm.1,2,3. Niejałowe.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A05" w14:textId="20A2D2C9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BF40" w14:textId="60D889D8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</w:tr>
      <w:tr w:rsidR="00754505" w:rsidRPr="005835C4" w14:paraId="5F90B12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4587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4679" w14:textId="4F3E7843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Wkłady jednorazowe  do  miski spluwaczki unitu stomatologicznego, </w:t>
            </w:r>
            <w:r w:rsidR="00453C74" w:rsidRPr="00754505">
              <w:rPr>
                <w:rFonts w:asciiTheme="minorHAnsi" w:hAnsiTheme="minorHAnsi" w:cs="Arial"/>
                <w:sz w:val="18"/>
                <w:szCs w:val="18"/>
              </w:rPr>
              <w:t>dostępne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 w kolorach: niebieskim, zielonym, pomarańczowym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8884" w14:textId="0CC707EC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3D5" w14:textId="1E373C93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999</w:t>
            </w:r>
          </w:p>
        </w:tc>
      </w:tr>
    </w:tbl>
    <w:p w14:paraId="537A15BF" w14:textId="77777777" w:rsidR="0074177C" w:rsidRDefault="0074177C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1079B1E4" w14:textId="77777777" w:rsidR="004938A4" w:rsidRDefault="004938A4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709"/>
      </w:tblGrid>
      <w:tr w:rsidR="004938A4" w:rsidRPr="0074177C" w14:paraId="3EEAF33F" w14:textId="77777777" w:rsidTr="008E4327">
        <w:trPr>
          <w:trHeight w:val="77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1F35405" w14:textId="5C5BB3D9" w:rsidR="004938A4" w:rsidRPr="0074177C" w:rsidRDefault="004938A4" w:rsidP="000151D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–  </w:t>
            </w:r>
            <w:r w:rsidR="00B8652A" w:rsidRPr="00B8652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szwy chirurgiczne; Kod CPV: 33141121-4</w:t>
            </w:r>
          </w:p>
        </w:tc>
      </w:tr>
      <w:tr w:rsidR="004938A4" w:rsidRPr="0074177C" w14:paraId="3899F201" w14:textId="77777777" w:rsidTr="004938A4">
        <w:trPr>
          <w:trHeight w:val="7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0E7" w14:textId="77777777" w:rsidR="004938A4" w:rsidRPr="0074177C" w:rsidRDefault="004938A4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FAA" w14:textId="77777777" w:rsidR="004938A4" w:rsidRPr="0074177C" w:rsidRDefault="004938A4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D1E" w14:textId="77777777" w:rsidR="004938A4" w:rsidRPr="0074177C" w:rsidRDefault="004938A4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8E4327" w:rsidRPr="0074177C" w14:paraId="24C98617" w14:textId="77777777" w:rsidTr="008E4327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DC7F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963C" w14:textId="4CC9853F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3/0., długość: 45cm.,igła: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21B6" w14:textId="0F2C0EC9" w:rsidR="008E4327" w:rsidRPr="008E4327" w:rsidRDefault="008E4327" w:rsidP="008E432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1983" w14:textId="283FFB27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</w:tr>
      <w:tr w:rsidR="008E4327" w:rsidRPr="0074177C" w14:paraId="6AFE4A70" w14:textId="77777777" w:rsidTr="008E4327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C177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3DEBA" w14:textId="52E5DA5D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3/0., długość: 45cm.,igła: DS19,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6002" w14:textId="5CDDB243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0FC9" w14:textId="400C8A48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</w:tr>
      <w:tr w:rsidR="008E4327" w:rsidRPr="0074177C" w14:paraId="3DDAB8A7" w14:textId="77777777" w:rsidTr="008E4327">
        <w:trPr>
          <w:trHeight w:val="1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4DDB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A97F" w14:textId="78ACA2AC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USP 4/0., długość: 45cm.,igła: DS16, 3/8 koła,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igła odwrotnie tnąca. 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3166" w14:textId="4BDD2510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DBBD" w14:textId="7DE3C674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75</w:t>
            </w:r>
          </w:p>
        </w:tc>
      </w:tr>
      <w:tr w:rsidR="008E4327" w:rsidRPr="0074177C" w14:paraId="78E5449B" w14:textId="77777777" w:rsidTr="008E4327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A186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73917" w14:textId="30A8E941" w:rsidR="008E4327" w:rsidRPr="008E4327" w:rsidRDefault="008E4327" w:rsidP="008E432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sz w:val="18"/>
                <w:szCs w:val="18"/>
              </w:rPr>
              <w:t>USP 4/0., długość: 75cm.,igła: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1607" w14:textId="0AC5F24F" w:rsidR="008E4327" w:rsidRPr="008E4327" w:rsidRDefault="008E4327" w:rsidP="008E4327">
            <w:pPr>
              <w:rPr>
                <w:rFonts w:ascii="Calibri" w:hAnsi="Calibr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C8F5" w14:textId="66ED8196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E4327" w:rsidRPr="0074177C" w14:paraId="23C05FA2" w14:textId="77777777" w:rsidTr="008E4327">
        <w:trPr>
          <w:trHeight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9C22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B1C0" w14:textId="1ED907A3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4/0., długość: 45cm.,igła: DS19,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CDB7" w14:textId="2884D97D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3CE" w14:textId="0B9856EC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06FC1703" w14:textId="77777777" w:rsidTr="008E4327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1F86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4FCA" w14:textId="59BA8155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USP 5/0., długość: 45cm.,igła: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8D1" w14:textId="246C9F9F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9AFF" w14:textId="76344E48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44</w:t>
            </w:r>
          </w:p>
        </w:tc>
      </w:tr>
      <w:tr w:rsidR="008E4327" w:rsidRPr="0074177C" w14:paraId="3AA2D482" w14:textId="77777777" w:rsidTr="008E4327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7451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A107B" w14:textId="170F35DE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USP 6/0., długość: 45cm.,igła: DS12, 3/8 koła,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1C58" w14:textId="2EF0E36D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37C2" w14:textId="6A51986C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56BAE3E6" w14:textId="77777777" w:rsidTr="008E4327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D7B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0863" w14:textId="67F19141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6/0., długość: 45cm.,igła: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A59" w14:textId="7576EE21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71D" w14:textId="6E9A6B2F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39117AE9" w14:textId="77777777" w:rsidTr="008E4327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2AB0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921B" w14:textId="0E041125" w:rsidR="008E4327" w:rsidRPr="008E4327" w:rsidRDefault="0045478D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Nici chirurgiczne syntetyczne,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monofilamentowe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wchłanialne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o średnim okresie wchłaniania, wykonanym z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glikonatu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. Rozmiar nici: </w:t>
            </w:r>
            <w:r w:rsidRPr="0045478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3/0,długość nici: 70-75 cm, kolor nici: bezbarwny, rozmiar igły: DS16</w:t>
            </w:r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- igła odwrotnie tnąca 3/8 koła. Opakowanie redukujące pamięć skrętu szwu. Skład chemiczny: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Glikonat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(72%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Glikolid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, 14%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Trimetylenocarbonate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, 14%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Caprolakton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), powleczenie: niepowlekany, materiał: Syntetyczny, absorpcja: 60-90 dni (proces hydrolizy), zdolność podtrzymywania tkankowego: 50%, 13-14 dni po zaimplantowaniu, sterylizacja: Tlenek etylenu. Cechy: wyższa początkowa wytrzymałość na rozciąganie, profil degradacji idealny dla tkanek miękkich, gładkość przejścia przez tkanki- ograniczenie traumatyzacji tkanki, doskonała giętkość i elastyczność szwu ułatwia manipulowanie szwem i wykonywanie węzłów. Wskazania: chirurgia plastyczna i rekonstrukcyjna, szycie skóry (szew śródskórny, tkanka podskórna), podwiązki. Pakowane po 36 saszetek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C6E" w14:textId="3DA3768E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EA8A" w14:textId="43080233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8E4327" w:rsidRPr="0074177C" w14:paraId="34BE8E4F" w14:textId="77777777" w:rsidTr="008E4327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047B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BB241" w14:textId="72D85240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 średnim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Rozmiar nici: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4/0,długość nici: 45 cm, kolor nici: bezbarwny, rozmiar igły: DS16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igła odwrotnie tnąca 3/8 koła. Opakowanie redukujące pamięć skrętu szwu.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(72%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Trimetylenocarbonate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Caprolakton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), powleczenie: niepowlekany,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absorpcja: 60-90 dni (proces hydrolizy), zdolność podtrzymywania tkankowego: 50%, 13-14 dni po zaimplantowaniu, sterylizacja: Tlenek etylenu. Cechy: wyższa początkowa wytrzymałość na rozciąganie,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profil degradacji idealny dla tkanek miękkich,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gładkość przejścia przez tkanki- ograniczenie traumatyzacji tkanki, doskonała giętkość i elastyczność szwu ułatwia manipulowanie szwem i wykonywanie węzłów.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Wskazania: chirurgia plastyczna i rekonstrukcyjna, szycie skóry (szew śródskórny, tkanka podskórna), podwiązki.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6412" w14:textId="62FFD257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D524" w14:textId="0B353B74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55BA3EB3" w14:textId="77777777" w:rsidTr="008E4327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2A8D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31E7" w14:textId="773ED278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 średnim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. Rozmiar nici: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5/0,długość nici: 45 cm, kolor nici: bezbarwny, rozmiar igły: DS16 - igła odwrotnie tnąca 3/8 koła.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Opakowanie redukujące pamięć skrętu szwu.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(72%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Trimetylenocarbonate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Caprolakton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), powleczenie: niepowlekany,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absorpcja: 60-90 dni (proces hydrolizy), zdolność podtrzymywania tkankowego: 50%, 13-14 dni po zaimplantowaniu, sterylizacja: Tlenek etylenu.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Cechy: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wyższa początkowa wytrzymałość na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rozciąganie,profil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degradacji idealny dla tkanek miękkich,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gładkość przejścia przez tkanki- ograniczenie traumatyzacji tkanki, doskonała giętkość i elastyczność szwu ułatwia manipulowanie szwem i wykonywanie węzłów.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Wskazania: chirurgia plastyczna i rekonstrukcyjna, szycie skóry (szew śródskórny, tkanka podskórna), podwiązki.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13C1" w14:textId="31BC3C46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ACBB" w14:textId="1D61127D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8E4327" w:rsidRPr="0074177C" w14:paraId="3D85E499" w14:textId="77777777" w:rsidTr="008E4327">
        <w:trPr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EB9D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1A2CD" w14:textId="62DF390A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plecione o krótkim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Poliglaktyny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910.  Rozmiar nici: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4/0,długość nici: 45 cm, kolor nici: bezbarwny, rozmiar igły: DS16 - igła odwrotnie tnąca 3/8 koła.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Charakterystyka nici: struktura: pleciona,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Poliglaktyna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910 (kopolimer 90%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 10% L-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laktydu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), powleczenie: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Poliglaktyna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370+ stearynian wapnia,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absorpcja: 42 dni (proces hydrolizy), zdolność podtrzymywania tkankowego: 50%- 5 dni, 0% początkowej siły podtrzymywania tkankowego po 10-14 dni od zaimplantowania, sterylizacja: Promienie Gamma.  Cechy: dzięki unikalnej strukturze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 L-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laktydu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oraz powleczeniu stearynianem wapnia szew posiada gładką powierzchnię, co ułatwia przejście przez tkanki, nie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traumatyzując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ich, nadzwyczajna elastyczność i giętkość szwu zapewnia wyjątkową poręczność i komfort pacjenta, szybki profil degradacji dla najbardziej komfortowej rekonwalescencji pacjenta, bez potrzeby usuwania szwu.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783A" w14:textId="68366A5F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2D2C" w14:textId="0A9BBCD8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8E4327" w:rsidRPr="0074177C" w14:paraId="32C543BC" w14:textId="77777777" w:rsidTr="008E4327">
        <w:trPr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F210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0037" w14:textId="3049B40D" w:rsidR="008E4327" w:rsidRPr="008E4327" w:rsidRDefault="0045478D" w:rsidP="008E432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Nici chirurgiczne syntetyczne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wchłanialne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, plecione o krótkim okresie wchłaniania, wykonanym z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Poliglaktyny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910.  </w:t>
            </w:r>
            <w:bookmarkStart w:id="0" w:name="_GoBack"/>
            <w:r w:rsidRPr="0045478D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Rozmiar nici: 6/0,długość nici: 70-75 cm kolor bezbarwny, rozmiar igły: DS12 - igła odwrotnie tnąca 3/8</w:t>
            </w:r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bookmarkEnd w:id="0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koła. Charakterystyka nici: struktura: pleciona, skład chemiczny: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Poliglaktyna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910 (kopolimer 90%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glikolidu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i 10% L-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laktydu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), powleczenie: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Poliglaktyna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370+ stearynian wapnia, materiał: Syntetyczny, absorpcja: 42 dni (proces hydrolizy), zdolność podtrzymywania tkankowego: 50%- 5 dni, 0% początkowej siły podtrzymywania tkankowego po 10-14 dni od zaimplantowania, sterylizacja: Promienie Gamma.  Cechy: dzięki unikalnej strukturze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glikolidu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i L-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laktydu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oraz powleczeniu stearynianem wapnia szew posiada gładką powierzchnię, co ułatwia przejście przez tkanki, nie </w:t>
            </w:r>
            <w:proofErr w:type="spellStart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>traumatyzując</w:t>
            </w:r>
            <w:proofErr w:type="spellEnd"/>
            <w:r w:rsidRPr="0045478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ich, nadzwyczajna elastyczność i giętkość szwu zapewnia wyjątkową poręczność i komfort pacjenta, szybki profil degradacji dla najbardziej komfortowej rekonwalescencji pacjenta, bez potrzeby usuwania szwu. Pakowane po 36 saszetek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4DB" w14:textId="27E19AE1" w:rsidR="008E4327" w:rsidRPr="008E4327" w:rsidRDefault="008E4327" w:rsidP="008E4327">
            <w:pPr>
              <w:rPr>
                <w:rFonts w:ascii="Calibri" w:hAnsi="Calibr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CE75" w14:textId="14FF5FC4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</w:tbl>
    <w:p w14:paraId="27AA29A8" w14:textId="77777777" w:rsidR="004938A4" w:rsidRPr="00A85A53" w:rsidRDefault="004938A4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4938A4" w:rsidRPr="00A85A53" w:rsidSect="009A31C5">
      <w:headerReference w:type="first" r:id="rId8"/>
      <w:pgSz w:w="11907" w:h="16840"/>
      <w:pgMar w:top="992" w:right="1418" w:bottom="992" w:left="1418" w:header="39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7212C" w14:textId="77777777" w:rsidR="00626F27" w:rsidRDefault="00626F27">
      <w:r>
        <w:separator/>
      </w:r>
    </w:p>
  </w:endnote>
  <w:endnote w:type="continuationSeparator" w:id="0">
    <w:p w14:paraId="72E2240D" w14:textId="77777777" w:rsidR="00626F27" w:rsidRDefault="006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8B95" w14:textId="77777777" w:rsidR="00626F27" w:rsidRDefault="00626F27">
      <w:r>
        <w:separator/>
      </w:r>
    </w:p>
  </w:footnote>
  <w:footnote w:type="continuationSeparator" w:id="0">
    <w:p w14:paraId="1A9A3DE8" w14:textId="77777777" w:rsidR="00626F27" w:rsidRDefault="0062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5AC0" w14:textId="3C39D60A" w:rsidR="007660DD" w:rsidRPr="00214909" w:rsidRDefault="007660DD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-16</w:t>
    </w:r>
    <w:r w:rsidRPr="007D0366">
      <w:rPr>
        <w:rFonts w:asciiTheme="minorHAnsi" w:hAnsiTheme="minorHAnsi" w:cs="Arial"/>
        <w:sz w:val="20"/>
        <w:szCs w:val="20"/>
      </w:rPr>
      <w:t>/2</w:t>
    </w:r>
    <w:r>
      <w:rPr>
        <w:rFonts w:asciiTheme="minorHAnsi" w:hAnsiTheme="minorHAnsi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587CE3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E3A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03D4"/>
    <w:multiLevelType w:val="hybridMultilevel"/>
    <w:tmpl w:val="DD20A6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97DD4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4EE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5A1E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1DC"/>
    <w:rsid w:val="00015678"/>
    <w:rsid w:val="00015DD0"/>
    <w:rsid w:val="00015E3D"/>
    <w:rsid w:val="000168BF"/>
    <w:rsid w:val="00016E13"/>
    <w:rsid w:val="0001715E"/>
    <w:rsid w:val="000172C1"/>
    <w:rsid w:val="00017A26"/>
    <w:rsid w:val="00020536"/>
    <w:rsid w:val="00020542"/>
    <w:rsid w:val="00020BCD"/>
    <w:rsid w:val="00020C83"/>
    <w:rsid w:val="00020F30"/>
    <w:rsid w:val="0002152A"/>
    <w:rsid w:val="00022906"/>
    <w:rsid w:val="00022B8C"/>
    <w:rsid w:val="00023C0F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47A24"/>
    <w:rsid w:val="00047B43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57D01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122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5E1"/>
    <w:rsid w:val="00070974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049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D36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586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3065"/>
    <w:rsid w:val="000B30AF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CBD"/>
    <w:rsid w:val="000C2E20"/>
    <w:rsid w:val="000C3119"/>
    <w:rsid w:val="000C3243"/>
    <w:rsid w:val="000C338D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53C1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0F7F36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2A36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584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1838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252D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2F6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2F69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760"/>
    <w:rsid w:val="001A4D84"/>
    <w:rsid w:val="001A4DE2"/>
    <w:rsid w:val="001A4FAF"/>
    <w:rsid w:val="001A5567"/>
    <w:rsid w:val="001A55AB"/>
    <w:rsid w:val="001A6038"/>
    <w:rsid w:val="001A679F"/>
    <w:rsid w:val="001A6830"/>
    <w:rsid w:val="001A73D7"/>
    <w:rsid w:val="001A7B25"/>
    <w:rsid w:val="001B01C7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B7E05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63CB"/>
    <w:rsid w:val="001C7A1C"/>
    <w:rsid w:val="001C7CED"/>
    <w:rsid w:val="001C7D50"/>
    <w:rsid w:val="001D1371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367"/>
    <w:rsid w:val="001E740A"/>
    <w:rsid w:val="001F0BA7"/>
    <w:rsid w:val="001F1A35"/>
    <w:rsid w:val="001F1BD7"/>
    <w:rsid w:val="001F1D75"/>
    <w:rsid w:val="001F23E9"/>
    <w:rsid w:val="001F27DA"/>
    <w:rsid w:val="001F356B"/>
    <w:rsid w:val="001F35AC"/>
    <w:rsid w:val="001F39DA"/>
    <w:rsid w:val="001F3DED"/>
    <w:rsid w:val="001F4722"/>
    <w:rsid w:val="001F4971"/>
    <w:rsid w:val="001F5512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B7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587F"/>
    <w:rsid w:val="002367BD"/>
    <w:rsid w:val="002376DB"/>
    <w:rsid w:val="00237BB6"/>
    <w:rsid w:val="00237BE4"/>
    <w:rsid w:val="002404EE"/>
    <w:rsid w:val="0024077E"/>
    <w:rsid w:val="00240B9C"/>
    <w:rsid w:val="00241936"/>
    <w:rsid w:val="00241B2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4771F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0F8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8E3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3EA7"/>
    <w:rsid w:val="002757E3"/>
    <w:rsid w:val="00275B09"/>
    <w:rsid w:val="00276212"/>
    <w:rsid w:val="0027645E"/>
    <w:rsid w:val="00276798"/>
    <w:rsid w:val="00277455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5B1"/>
    <w:rsid w:val="00283609"/>
    <w:rsid w:val="00283674"/>
    <w:rsid w:val="002837B0"/>
    <w:rsid w:val="00284307"/>
    <w:rsid w:val="00285079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0B8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385F"/>
    <w:rsid w:val="002B45E5"/>
    <w:rsid w:val="002B4E41"/>
    <w:rsid w:val="002B5C73"/>
    <w:rsid w:val="002B5E48"/>
    <w:rsid w:val="002B6A68"/>
    <w:rsid w:val="002B6FEF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EBD"/>
    <w:rsid w:val="002D3B4E"/>
    <w:rsid w:val="002D4379"/>
    <w:rsid w:val="002D49B3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B94"/>
    <w:rsid w:val="002F2CEA"/>
    <w:rsid w:val="002F38F1"/>
    <w:rsid w:val="002F3945"/>
    <w:rsid w:val="002F4ED3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5171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D0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1EDC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6AB9"/>
    <w:rsid w:val="003570CD"/>
    <w:rsid w:val="0035724F"/>
    <w:rsid w:val="00357439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4E7D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525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C7E8B"/>
    <w:rsid w:val="003D01F2"/>
    <w:rsid w:val="003D0250"/>
    <w:rsid w:val="003D035D"/>
    <w:rsid w:val="003D04FC"/>
    <w:rsid w:val="003D0F97"/>
    <w:rsid w:val="003D1253"/>
    <w:rsid w:val="003D1458"/>
    <w:rsid w:val="003D17A3"/>
    <w:rsid w:val="003D2F92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1E50"/>
    <w:rsid w:val="004225DD"/>
    <w:rsid w:val="0042288E"/>
    <w:rsid w:val="00423552"/>
    <w:rsid w:val="00423BFB"/>
    <w:rsid w:val="00424106"/>
    <w:rsid w:val="0042421E"/>
    <w:rsid w:val="0042454F"/>
    <w:rsid w:val="0042548C"/>
    <w:rsid w:val="00425545"/>
    <w:rsid w:val="0042585F"/>
    <w:rsid w:val="00425C00"/>
    <w:rsid w:val="00426111"/>
    <w:rsid w:val="004263E7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0DDC"/>
    <w:rsid w:val="00451090"/>
    <w:rsid w:val="004511D1"/>
    <w:rsid w:val="00451774"/>
    <w:rsid w:val="004520EE"/>
    <w:rsid w:val="0045241B"/>
    <w:rsid w:val="00452FF9"/>
    <w:rsid w:val="00453129"/>
    <w:rsid w:val="00453BA3"/>
    <w:rsid w:val="00453C74"/>
    <w:rsid w:val="004542EC"/>
    <w:rsid w:val="0045478D"/>
    <w:rsid w:val="0045545C"/>
    <w:rsid w:val="00455B28"/>
    <w:rsid w:val="00456CE7"/>
    <w:rsid w:val="00457B73"/>
    <w:rsid w:val="00460F49"/>
    <w:rsid w:val="00460FA5"/>
    <w:rsid w:val="004614C9"/>
    <w:rsid w:val="004615A8"/>
    <w:rsid w:val="00461BB4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2D3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38A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5D75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6F5E"/>
    <w:rsid w:val="004B7C58"/>
    <w:rsid w:val="004C0EEE"/>
    <w:rsid w:val="004C0FBC"/>
    <w:rsid w:val="004C132C"/>
    <w:rsid w:val="004C2168"/>
    <w:rsid w:val="004C305D"/>
    <w:rsid w:val="004C3E2F"/>
    <w:rsid w:val="004C40E0"/>
    <w:rsid w:val="004C44F5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41A"/>
    <w:rsid w:val="004D5B1A"/>
    <w:rsid w:val="004D5C35"/>
    <w:rsid w:val="004D6483"/>
    <w:rsid w:val="004D66CB"/>
    <w:rsid w:val="004D6E86"/>
    <w:rsid w:val="004D6FE5"/>
    <w:rsid w:val="004D7391"/>
    <w:rsid w:val="004D7AB2"/>
    <w:rsid w:val="004E05CB"/>
    <w:rsid w:val="004E2351"/>
    <w:rsid w:val="004E293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198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16CDD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6EC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02DF"/>
    <w:rsid w:val="005610CA"/>
    <w:rsid w:val="005610F4"/>
    <w:rsid w:val="005611D0"/>
    <w:rsid w:val="005617DA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A78"/>
    <w:rsid w:val="00566BE6"/>
    <w:rsid w:val="00566D53"/>
    <w:rsid w:val="00567111"/>
    <w:rsid w:val="00567312"/>
    <w:rsid w:val="00567F14"/>
    <w:rsid w:val="005712AC"/>
    <w:rsid w:val="00571626"/>
    <w:rsid w:val="00572839"/>
    <w:rsid w:val="00573FEF"/>
    <w:rsid w:val="00574097"/>
    <w:rsid w:val="0057480D"/>
    <w:rsid w:val="00574872"/>
    <w:rsid w:val="00574EE2"/>
    <w:rsid w:val="00576043"/>
    <w:rsid w:val="0057611A"/>
    <w:rsid w:val="005762B4"/>
    <w:rsid w:val="00576B5F"/>
    <w:rsid w:val="00576C81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5C4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065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78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564B"/>
    <w:rsid w:val="005B5680"/>
    <w:rsid w:val="005B6173"/>
    <w:rsid w:val="005B6A8B"/>
    <w:rsid w:val="005B741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982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D71D9"/>
    <w:rsid w:val="005E04AF"/>
    <w:rsid w:val="005E08DB"/>
    <w:rsid w:val="005E120F"/>
    <w:rsid w:val="005E26CF"/>
    <w:rsid w:val="005E3A23"/>
    <w:rsid w:val="005E3C6B"/>
    <w:rsid w:val="005E3E32"/>
    <w:rsid w:val="005E4DED"/>
    <w:rsid w:val="005E4F45"/>
    <w:rsid w:val="005E5A11"/>
    <w:rsid w:val="005E5B46"/>
    <w:rsid w:val="005E6A4F"/>
    <w:rsid w:val="005E6B05"/>
    <w:rsid w:val="005E7342"/>
    <w:rsid w:val="005E757B"/>
    <w:rsid w:val="005E76C5"/>
    <w:rsid w:val="005F0358"/>
    <w:rsid w:val="005F0770"/>
    <w:rsid w:val="005F0772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29C"/>
    <w:rsid w:val="005F56B5"/>
    <w:rsid w:val="005F5B99"/>
    <w:rsid w:val="005F63C6"/>
    <w:rsid w:val="005F6452"/>
    <w:rsid w:val="005F65C5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4B89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6B88"/>
    <w:rsid w:val="00626F27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EB5"/>
    <w:rsid w:val="00640F28"/>
    <w:rsid w:val="006412EE"/>
    <w:rsid w:val="006414F7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CD4"/>
    <w:rsid w:val="00650E99"/>
    <w:rsid w:val="006510FC"/>
    <w:rsid w:val="00651283"/>
    <w:rsid w:val="00651F8A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1DF0"/>
    <w:rsid w:val="0068221B"/>
    <w:rsid w:val="006826F1"/>
    <w:rsid w:val="00682AD7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97B"/>
    <w:rsid w:val="006A2ABA"/>
    <w:rsid w:val="006A3300"/>
    <w:rsid w:val="006A3DC7"/>
    <w:rsid w:val="006A5A03"/>
    <w:rsid w:val="006A6538"/>
    <w:rsid w:val="006A6F03"/>
    <w:rsid w:val="006A702D"/>
    <w:rsid w:val="006A71D9"/>
    <w:rsid w:val="006A73F3"/>
    <w:rsid w:val="006A7B3F"/>
    <w:rsid w:val="006B00DF"/>
    <w:rsid w:val="006B0589"/>
    <w:rsid w:val="006B1253"/>
    <w:rsid w:val="006B1497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0F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0EAA"/>
    <w:rsid w:val="006E1C60"/>
    <w:rsid w:val="006E1EAB"/>
    <w:rsid w:val="006E1FBA"/>
    <w:rsid w:val="006E20B1"/>
    <w:rsid w:val="006E2C75"/>
    <w:rsid w:val="006E300E"/>
    <w:rsid w:val="006E3C23"/>
    <w:rsid w:val="006E4766"/>
    <w:rsid w:val="006E4DE0"/>
    <w:rsid w:val="006E4F10"/>
    <w:rsid w:val="006E4F7C"/>
    <w:rsid w:val="006E5406"/>
    <w:rsid w:val="006E6E47"/>
    <w:rsid w:val="006E6FEB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2DE4"/>
    <w:rsid w:val="006F3660"/>
    <w:rsid w:val="006F36CF"/>
    <w:rsid w:val="006F3E3D"/>
    <w:rsid w:val="006F5594"/>
    <w:rsid w:val="006F5AB6"/>
    <w:rsid w:val="006F5DC0"/>
    <w:rsid w:val="006F6281"/>
    <w:rsid w:val="006F63A5"/>
    <w:rsid w:val="006F67DF"/>
    <w:rsid w:val="006F6DEB"/>
    <w:rsid w:val="006F6E7D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17C7C"/>
    <w:rsid w:val="007205D1"/>
    <w:rsid w:val="007207D1"/>
    <w:rsid w:val="00720F08"/>
    <w:rsid w:val="00720FFD"/>
    <w:rsid w:val="0072152C"/>
    <w:rsid w:val="007217F6"/>
    <w:rsid w:val="00721899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6CC4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11F"/>
    <w:rsid w:val="007362AF"/>
    <w:rsid w:val="007370DA"/>
    <w:rsid w:val="00737BE5"/>
    <w:rsid w:val="00737DE3"/>
    <w:rsid w:val="00740FF9"/>
    <w:rsid w:val="00741442"/>
    <w:rsid w:val="0074177C"/>
    <w:rsid w:val="00741799"/>
    <w:rsid w:val="00741B45"/>
    <w:rsid w:val="007421EE"/>
    <w:rsid w:val="00742A81"/>
    <w:rsid w:val="00742AA0"/>
    <w:rsid w:val="00742CCD"/>
    <w:rsid w:val="00743595"/>
    <w:rsid w:val="00743D7B"/>
    <w:rsid w:val="00745263"/>
    <w:rsid w:val="00745C14"/>
    <w:rsid w:val="00746003"/>
    <w:rsid w:val="0074694E"/>
    <w:rsid w:val="00746E19"/>
    <w:rsid w:val="00747172"/>
    <w:rsid w:val="00747A40"/>
    <w:rsid w:val="00747F06"/>
    <w:rsid w:val="00750020"/>
    <w:rsid w:val="007504D8"/>
    <w:rsid w:val="007507F7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3875"/>
    <w:rsid w:val="00754346"/>
    <w:rsid w:val="00754505"/>
    <w:rsid w:val="007546C2"/>
    <w:rsid w:val="0075479A"/>
    <w:rsid w:val="007547C5"/>
    <w:rsid w:val="00754984"/>
    <w:rsid w:val="00755373"/>
    <w:rsid w:val="007555C9"/>
    <w:rsid w:val="00755D95"/>
    <w:rsid w:val="0075678B"/>
    <w:rsid w:val="00757878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6E8"/>
    <w:rsid w:val="007647CD"/>
    <w:rsid w:val="00764E7C"/>
    <w:rsid w:val="00764F8E"/>
    <w:rsid w:val="007652E6"/>
    <w:rsid w:val="007656B1"/>
    <w:rsid w:val="00765C42"/>
    <w:rsid w:val="00765CB2"/>
    <w:rsid w:val="00766061"/>
    <w:rsid w:val="007660DD"/>
    <w:rsid w:val="007664E9"/>
    <w:rsid w:val="00770E37"/>
    <w:rsid w:val="00770ED2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094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4974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500"/>
    <w:rsid w:val="007B0ADC"/>
    <w:rsid w:val="007B0F25"/>
    <w:rsid w:val="007B149C"/>
    <w:rsid w:val="007B18D8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B78E4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5269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773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55"/>
    <w:rsid w:val="007E7C68"/>
    <w:rsid w:val="007F01D8"/>
    <w:rsid w:val="007F0288"/>
    <w:rsid w:val="007F04D6"/>
    <w:rsid w:val="007F0C60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D07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70F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3F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67F2F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875D2"/>
    <w:rsid w:val="008902F2"/>
    <w:rsid w:val="0089038A"/>
    <w:rsid w:val="0089068D"/>
    <w:rsid w:val="00890A77"/>
    <w:rsid w:val="00891B7B"/>
    <w:rsid w:val="008923B8"/>
    <w:rsid w:val="00892D9F"/>
    <w:rsid w:val="008938AF"/>
    <w:rsid w:val="00893B30"/>
    <w:rsid w:val="00894130"/>
    <w:rsid w:val="008941D9"/>
    <w:rsid w:val="008942F0"/>
    <w:rsid w:val="00894A25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1A3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C55"/>
    <w:rsid w:val="008B2EA6"/>
    <w:rsid w:val="008B3996"/>
    <w:rsid w:val="008B3C85"/>
    <w:rsid w:val="008B5164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17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669E"/>
    <w:rsid w:val="008C755A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17F7"/>
    <w:rsid w:val="008E1DD2"/>
    <w:rsid w:val="008E2025"/>
    <w:rsid w:val="008E2644"/>
    <w:rsid w:val="008E2BBA"/>
    <w:rsid w:val="008E3AB5"/>
    <w:rsid w:val="008E4327"/>
    <w:rsid w:val="008E448E"/>
    <w:rsid w:val="008E4686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6CE0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6F83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0669"/>
    <w:rsid w:val="009217F0"/>
    <w:rsid w:val="00921E1D"/>
    <w:rsid w:val="00921F64"/>
    <w:rsid w:val="00922C0E"/>
    <w:rsid w:val="00923AE4"/>
    <w:rsid w:val="00924086"/>
    <w:rsid w:val="00924667"/>
    <w:rsid w:val="009247C8"/>
    <w:rsid w:val="00925076"/>
    <w:rsid w:val="009252DE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379"/>
    <w:rsid w:val="00932720"/>
    <w:rsid w:val="00932EF5"/>
    <w:rsid w:val="00932F80"/>
    <w:rsid w:val="009330B2"/>
    <w:rsid w:val="009341EB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3DC"/>
    <w:rsid w:val="00951AF2"/>
    <w:rsid w:val="009522B0"/>
    <w:rsid w:val="00952A3D"/>
    <w:rsid w:val="00952A4E"/>
    <w:rsid w:val="00952BC1"/>
    <w:rsid w:val="00952C58"/>
    <w:rsid w:val="009540A6"/>
    <w:rsid w:val="00954358"/>
    <w:rsid w:val="009550F6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D77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08"/>
    <w:rsid w:val="009864AA"/>
    <w:rsid w:val="00986A7B"/>
    <w:rsid w:val="00986ACE"/>
    <w:rsid w:val="00986F80"/>
    <w:rsid w:val="0098786E"/>
    <w:rsid w:val="00987DF9"/>
    <w:rsid w:val="00990551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1C5"/>
    <w:rsid w:val="009A3E1C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6F"/>
    <w:rsid w:val="009B14A7"/>
    <w:rsid w:val="009B1F76"/>
    <w:rsid w:val="009B217D"/>
    <w:rsid w:val="009B26EC"/>
    <w:rsid w:val="009B2CE4"/>
    <w:rsid w:val="009B3321"/>
    <w:rsid w:val="009B3357"/>
    <w:rsid w:val="009B45F1"/>
    <w:rsid w:val="009B45F5"/>
    <w:rsid w:val="009B4F09"/>
    <w:rsid w:val="009B4FC5"/>
    <w:rsid w:val="009B6215"/>
    <w:rsid w:val="009B67B5"/>
    <w:rsid w:val="009B72C1"/>
    <w:rsid w:val="009B790A"/>
    <w:rsid w:val="009C0A93"/>
    <w:rsid w:val="009C0F1B"/>
    <w:rsid w:val="009C282A"/>
    <w:rsid w:val="009C2902"/>
    <w:rsid w:val="009C3FE5"/>
    <w:rsid w:val="009C53E6"/>
    <w:rsid w:val="009C5645"/>
    <w:rsid w:val="009C5BA7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9D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2442"/>
    <w:rsid w:val="009F384B"/>
    <w:rsid w:val="009F3AF0"/>
    <w:rsid w:val="009F3F68"/>
    <w:rsid w:val="009F4421"/>
    <w:rsid w:val="009F5A65"/>
    <w:rsid w:val="009F5E33"/>
    <w:rsid w:val="009F5E60"/>
    <w:rsid w:val="009F6EF9"/>
    <w:rsid w:val="009F6F40"/>
    <w:rsid w:val="009F77CC"/>
    <w:rsid w:val="009F7B52"/>
    <w:rsid w:val="00A0079F"/>
    <w:rsid w:val="00A02245"/>
    <w:rsid w:val="00A02B09"/>
    <w:rsid w:val="00A0371D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095"/>
    <w:rsid w:val="00A11785"/>
    <w:rsid w:val="00A11EF6"/>
    <w:rsid w:val="00A1219E"/>
    <w:rsid w:val="00A127E3"/>
    <w:rsid w:val="00A12EA3"/>
    <w:rsid w:val="00A131B6"/>
    <w:rsid w:val="00A13FFA"/>
    <w:rsid w:val="00A14A65"/>
    <w:rsid w:val="00A14BD8"/>
    <w:rsid w:val="00A1576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68D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6DF9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1CE8"/>
    <w:rsid w:val="00A52293"/>
    <w:rsid w:val="00A5341E"/>
    <w:rsid w:val="00A53CC2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A9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9FA"/>
    <w:rsid w:val="00A84E54"/>
    <w:rsid w:val="00A8501D"/>
    <w:rsid w:val="00A85023"/>
    <w:rsid w:val="00A857C9"/>
    <w:rsid w:val="00A85A53"/>
    <w:rsid w:val="00A86353"/>
    <w:rsid w:val="00A86823"/>
    <w:rsid w:val="00A869F3"/>
    <w:rsid w:val="00A874DB"/>
    <w:rsid w:val="00A8784F"/>
    <w:rsid w:val="00A87CA2"/>
    <w:rsid w:val="00A87E60"/>
    <w:rsid w:val="00A90569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839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A71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3ED"/>
    <w:rsid w:val="00AB3898"/>
    <w:rsid w:val="00AB3B2F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962"/>
    <w:rsid w:val="00AD1C7E"/>
    <w:rsid w:val="00AD1CBF"/>
    <w:rsid w:val="00AD2745"/>
    <w:rsid w:val="00AD2F5D"/>
    <w:rsid w:val="00AD38CB"/>
    <w:rsid w:val="00AD46DB"/>
    <w:rsid w:val="00AD545F"/>
    <w:rsid w:val="00AD5B30"/>
    <w:rsid w:val="00AD613A"/>
    <w:rsid w:val="00AD6493"/>
    <w:rsid w:val="00AD6CAF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3CFE"/>
    <w:rsid w:val="00AE4393"/>
    <w:rsid w:val="00AE48AE"/>
    <w:rsid w:val="00AE56B5"/>
    <w:rsid w:val="00AE57F7"/>
    <w:rsid w:val="00AE5CAD"/>
    <w:rsid w:val="00AE6106"/>
    <w:rsid w:val="00AE77E5"/>
    <w:rsid w:val="00AE7A10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2F1F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1B8F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4687B"/>
    <w:rsid w:val="00B504A4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7D3"/>
    <w:rsid w:val="00B56A12"/>
    <w:rsid w:val="00B56B81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D86"/>
    <w:rsid w:val="00B6728F"/>
    <w:rsid w:val="00B71074"/>
    <w:rsid w:val="00B711B1"/>
    <w:rsid w:val="00B71492"/>
    <w:rsid w:val="00B7174E"/>
    <w:rsid w:val="00B71758"/>
    <w:rsid w:val="00B71971"/>
    <w:rsid w:val="00B72045"/>
    <w:rsid w:val="00B7228C"/>
    <w:rsid w:val="00B724E4"/>
    <w:rsid w:val="00B73780"/>
    <w:rsid w:val="00B739E3"/>
    <w:rsid w:val="00B74D0A"/>
    <w:rsid w:val="00B755D4"/>
    <w:rsid w:val="00B758D6"/>
    <w:rsid w:val="00B75CED"/>
    <w:rsid w:val="00B761A8"/>
    <w:rsid w:val="00B76D5E"/>
    <w:rsid w:val="00B77953"/>
    <w:rsid w:val="00B80700"/>
    <w:rsid w:val="00B8160D"/>
    <w:rsid w:val="00B825CC"/>
    <w:rsid w:val="00B82D82"/>
    <w:rsid w:val="00B8334E"/>
    <w:rsid w:val="00B83C6F"/>
    <w:rsid w:val="00B84234"/>
    <w:rsid w:val="00B84CE0"/>
    <w:rsid w:val="00B84EAC"/>
    <w:rsid w:val="00B863FE"/>
    <w:rsid w:val="00B8652A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46B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4A6"/>
    <w:rsid w:val="00B9580D"/>
    <w:rsid w:val="00B9614D"/>
    <w:rsid w:val="00B963EE"/>
    <w:rsid w:val="00B965C1"/>
    <w:rsid w:val="00B968FA"/>
    <w:rsid w:val="00B96D96"/>
    <w:rsid w:val="00B974D5"/>
    <w:rsid w:val="00BA0D45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0F9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E49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5D"/>
    <w:rsid w:val="00BD0FC6"/>
    <w:rsid w:val="00BD1D40"/>
    <w:rsid w:val="00BD1D57"/>
    <w:rsid w:val="00BD21DE"/>
    <w:rsid w:val="00BD22D5"/>
    <w:rsid w:val="00BD2506"/>
    <w:rsid w:val="00BD304F"/>
    <w:rsid w:val="00BD37AE"/>
    <w:rsid w:val="00BD3C71"/>
    <w:rsid w:val="00BD4206"/>
    <w:rsid w:val="00BD4A2B"/>
    <w:rsid w:val="00BD50EC"/>
    <w:rsid w:val="00BD59B1"/>
    <w:rsid w:val="00BD5BB4"/>
    <w:rsid w:val="00BD653C"/>
    <w:rsid w:val="00BD6B48"/>
    <w:rsid w:val="00BD6B8C"/>
    <w:rsid w:val="00BD6BA4"/>
    <w:rsid w:val="00BD6BE3"/>
    <w:rsid w:val="00BD7904"/>
    <w:rsid w:val="00BE0983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2F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50B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6D03"/>
    <w:rsid w:val="00C07300"/>
    <w:rsid w:val="00C07521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4ED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36B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85"/>
    <w:rsid w:val="00C508A7"/>
    <w:rsid w:val="00C512B4"/>
    <w:rsid w:val="00C51447"/>
    <w:rsid w:val="00C51552"/>
    <w:rsid w:val="00C51CEC"/>
    <w:rsid w:val="00C52018"/>
    <w:rsid w:val="00C522D3"/>
    <w:rsid w:val="00C522D6"/>
    <w:rsid w:val="00C52B04"/>
    <w:rsid w:val="00C52BF4"/>
    <w:rsid w:val="00C52FDF"/>
    <w:rsid w:val="00C5324D"/>
    <w:rsid w:val="00C53DC4"/>
    <w:rsid w:val="00C54118"/>
    <w:rsid w:val="00C541A5"/>
    <w:rsid w:val="00C546A0"/>
    <w:rsid w:val="00C56250"/>
    <w:rsid w:val="00C5644B"/>
    <w:rsid w:val="00C5659D"/>
    <w:rsid w:val="00C56E31"/>
    <w:rsid w:val="00C56E54"/>
    <w:rsid w:val="00C576BA"/>
    <w:rsid w:val="00C6066F"/>
    <w:rsid w:val="00C6080B"/>
    <w:rsid w:val="00C613C7"/>
    <w:rsid w:val="00C61A06"/>
    <w:rsid w:val="00C61B8C"/>
    <w:rsid w:val="00C6266A"/>
    <w:rsid w:val="00C636D0"/>
    <w:rsid w:val="00C64035"/>
    <w:rsid w:val="00C64331"/>
    <w:rsid w:val="00C64685"/>
    <w:rsid w:val="00C64F3E"/>
    <w:rsid w:val="00C65535"/>
    <w:rsid w:val="00C65874"/>
    <w:rsid w:val="00C67011"/>
    <w:rsid w:val="00C674B3"/>
    <w:rsid w:val="00C7022D"/>
    <w:rsid w:val="00C70930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2B"/>
    <w:rsid w:val="00C83981"/>
    <w:rsid w:val="00C84DC4"/>
    <w:rsid w:val="00C856CF"/>
    <w:rsid w:val="00C85CB7"/>
    <w:rsid w:val="00C85D55"/>
    <w:rsid w:val="00C86030"/>
    <w:rsid w:val="00C863AC"/>
    <w:rsid w:val="00C8647F"/>
    <w:rsid w:val="00C86497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6C01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88F"/>
    <w:rsid w:val="00CB4B07"/>
    <w:rsid w:val="00CB53AE"/>
    <w:rsid w:val="00CB5738"/>
    <w:rsid w:val="00CB7D32"/>
    <w:rsid w:val="00CC04E3"/>
    <w:rsid w:val="00CC05AA"/>
    <w:rsid w:val="00CC0A35"/>
    <w:rsid w:val="00CC148B"/>
    <w:rsid w:val="00CC1D56"/>
    <w:rsid w:val="00CC1FB0"/>
    <w:rsid w:val="00CC2122"/>
    <w:rsid w:val="00CC2BD2"/>
    <w:rsid w:val="00CC32BB"/>
    <w:rsid w:val="00CC33E5"/>
    <w:rsid w:val="00CC3536"/>
    <w:rsid w:val="00CC3E30"/>
    <w:rsid w:val="00CC408B"/>
    <w:rsid w:val="00CC4A50"/>
    <w:rsid w:val="00CC52A6"/>
    <w:rsid w:val="00CC5F15"/>
    <w:rsid w:val="00CC6A55"/>
    <w:rsid w:val="00CC7000"/>
    <w:rsid w:val="00CC7162"/>
    <w:rsid w:val="00CC7823"/>
    <w:rsid w:val="00CC7E8F"/>
    <w:rsid w:val="00CD0ADE"/>
    <w:rsid w:val="00CD15EC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10D8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3F3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B47"/>
    <w:rsid w:val="00CF7EF9"/>
    <w:rsid w:val="00CF7F5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69E1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3C7"/>
    <w:rsid w:val="00D27407"/>
    <w:rsid w:val="00D30B78"/>
    <w:rsid w:val="00D3154F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116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9C8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649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6F13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C83"/>
    <w:rsid w:val="00D82EA1"/>
    <w:rsid w:val="00D82EE6"/>
    <w:rsid w:val="00D83087"/>
    <w:rsid w:val="00D834AF"/>
    <w:rsid w:val="00D83916"/>
    <w:rsid w:val="00D849BB"/>
    <w:rsid w:val="00D850B2"/>
    <w:rsid w:val="00D85394"/>
    <w:rsid w:val="00D854A3"/>
    <w:rsid w:val="00D86261"/>
    <w:rsid w:val="00D872A6"/>
    <w:rsid w:val="00D87683"/>
    <w:rsid w:val="00D879E0"/>
    <w:rsid w:val="00D9028A"/>
    <w:rsid w:val="00D90B05"/>
    <w:rsid w:val="00D90FF5"/>
    <w:rsid w:val="00D911A1"/>
    <w:rsid w:val="00D9154E"/>
    <w:rsid w:val="00D91771"/>
    <w:rsid w:val="00D92038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4F46"/>
    <w:rsid w:val="00D94F8A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5F6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3AF"/>
    <w:rsid w:val="00DE4A47"/>
    <w:rsid w:val="00DE4A79"/>
    <w:rsid w:val="00DE4FC2"/>
    <w:rsid w:val="00DE5BB1"/>
    <w:rsid w:val="00DE644C"/>
    <w:rsid w:val="00DE6F50"/>
    <w:rsid w:val="00DF0F36"/>
    <w:rsid w:val="00DF166B"/>
    <w:rsid w:val="00DF166D"/>
    <w:rsid w:val="00DF1820"/>
    <w:rsid w:val="00DF1ADB"/>
    <w:rsid w:val="00DF2080"/>
    <w:rsid w:val="00DF2E94"/>
    <w:rsid w:val="00DF2F0E"/>
    <w:rsid w:val="00DF3838"/>
    <w:rsid w:val="00DF3C28"/>
    <w:rsid w:val="00DF3D5C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12D"/>
    <w:rsid w:val="00E05DB6"/>
    <w:rsid w:val="00E0613A"/>
    <w:rsid w:val="00E068A4"/>
    <w:rsid w:val="00E07561"/>
    <w:rsid w:val="00E075FA"/>
    <w:rsid w:val="00E07CF3"/>
    <w:rsid w:val="00E101C9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2F6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C59"/>
    <w:rsid w:val="00E2323D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4B9"/>
    <w:rsid w:val="00E4253D"/>
    <w:rsid w:val="00E42C58"/>
    <w:rsid w:val="00E42C98"/>
    <w:rsid w:val="00E430AA"/>
    <w:rsid w:val="00E43731"/>
    <w:rsid w:val="00E438C6"/>
    <w:rsid w:val="00E44660"/>
    <w:rsid w:val="00E44966"/>
    <w:rsid w:val="00E45638"/>
    <w:rsid w:val="00E46181"/>
    <w:rsid w:val="00E46298"/>
    <w:rsid w:val="00E472C9"/>
    <w:rsid w:val="00E47921"/>
    <w:rsid w:val="00E47D8F"/>
    <w:rsid w:val="00E47D99"/>
    <w:rsid w:val="00E503D0"/>
    <w:rsid w:val="00E50A1F"/>
    <w:rsid w:val="00E50F70"/>
    <w:rsid w:val="00E5153F"/>
    <w:rsid w:val="00E5186B"/>
    <w:rsid w:val="00E51C7C"/>
    <w:rsid w:val="00E52C97"/>
    <w:rsid w:val="00E5316D"/>
    <w:rsid w:val="00E535BD"/>
    <w:rsid w:val="00E53B03"/>
    <w:rsid w:val="00E5490B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1E5"/>
    <w:rsid w:val="00E612C6"/>
    <w:rsid w:val="00E614E8"/>
    <w:rsid w:val="00E61DC7"/>
    <w:rsid w:val="00E62CEC"/>
    <w:rsid w:val="00E6319F"/>
    <w:rsid w:val="00E63640"/>
    <w:rsid w:val="00E64585"/>
    <w:rsid w:val="00E659F4"/>
    <w:rsid w:val="00E65ABC"/>
    <w:rsid w:val="00E65D01"/>
    <w:rsid w:val="00E65D88"/>
    <w:rsid w:val="00E66897"/>
    <w:rsid w:val="00E6693B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099"/>
    <w:rsid w:val="00E8110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5AF"/>
    <w:rsid w:val="00E84AD9"/>
    <w:rsid w:val="00E85B94"/>
    <w:rsid w:val="00E85E08"/>
    <w:rsid w:val="00E85E2B"/>
    <w:rsid w:val="00E85E98"/>
    <w:rsid w:val="00E862C1"/>
    <w:rsid w:val="00E865D7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C7B"/>
    <w:rsid w:val="00E95F54"/>
    <w:rsid w:val="00E963C6"/>
    <w:rsid w:val="00E96622"/>
    <w:rsid w:val="00E96B9E"/>
    <w:rsid w:val="00E96C15"/>
    <w:rsid w:val="00E96D2D"/>
    <w:rsid w:val="00E96EDF"/>
    <w:rsid w:val="00E9766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6946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5AC8"/>
    <w:rsid w:val="00EB620A"/>
    <w:rsid w:val="00EB6FF0"/>
    <w:rsid w:val="00EB7474"/>
    <w:rsid w:val="00EB78C1"/>
    <w:rsid w:val="00EC05F5"/>
    <w:rsid w:val="00EC2533"/>
    <w:rsid w:val="00EC261E"/>
    <w:rsid w:val="00EC267D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C6AEC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A41"/>
    <w:rsid w:val="00EE7B1C"/>
    <w:rsid w:val="00EF0143"/>
    <w:rsid w:val="00EF02A4"/>
    <w:rsid w:val="00EF0375"/>
    <w:rsid w:val="00EF0C75"/>
    <w:rsid w:val="00EF114F"/>
    <w:rsid w:val="00EF1F06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5B57"/>
    <w:rsid w:val="00EF643F"/>
    <w:rsid w:val="00EF64B1"/>
    <w:rsid w:val="00EF671A"/>
    <w:rsid w:val="00EF6883"/>
    <w:rsid w:val="00EF74E6"/>
    <w:rsid w:val="00EF7990"/>
    <w:rsid w:val="00EF7F6F"/>
    <w:rsid w:val="00F0077B"/>
    <w:rsid w:val="00F014C7"/>
    <w:rsid w:val="00F0194A"/>
    <w:rsid w:val="00F01BAC"/>
    <w:rsid w:val="00F02C4B"/>
    <w:rsid w:val="00F03BDB"/>
    <w:rsid w:val="00F04C1C"/>
    <w:rsid w:val="00F057FB"/>
    <w:rsid w:val="00F05AA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2FF"/>
    <w:rsid w:val="00F115FA"/>
    <w:rsid w:val="00F11AC9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6E9B"/>
    <w:rsid w:val="00F270A1"/>
    <w:rsid w:val="00F2768A"/>
    <w:rsid w:val="00F27690"/>
    <w:rsid w:val="00F276F1"/>
    <w:rsid w:val="00F3049F"/>
    <w:rsid w:val="00F304F4"/>
    <w:rsid w:val="00F30563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A2D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40AA7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46A5"/>
    <w:rsid w:val="00F464BD"/>
    <w:rsid w:val="00F4650B"/>
    <w:rsid w:val="00F4700B"/>
    <w:rsid w:val="00F47207"/>
    <w:rsid w:val="00F47299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165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0F89"/>
    <w:rsid w:val="00F81349"/>
    <w:rsid w:val="00F813F1"/>
    <w:rsid w:val="00F81686"/>
    <w:rsid w:val="00F81B91"/>
    <w:rsid w:val="00F81E9C"/>
    <w:rsid w:val="00F81EFB"/>
    <w:rsid w:val="00F8258A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0767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11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528"/>
    <w:rsid w:val="00FB7AE9"/>
    <w:rsid w:val="00FC1A00"/>
    <w:rsid w:val="00FC1D69"/>
    <w:rsid w:val="00FC23CF"/>
    <w:rsid w:val="00FC329F"/>
    <w:rsid w:val="00FC38C6"/>
    <w:rsid w:val="00FC3A3E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D07"/>
    <w:rsid w:val="00FE2E59"/>
    <w:rsid w:val="00FE3682"/>
    <w:rsid w:val="00FE3889"/>
    <w:rsid w:val="00FE3994"/>
    <w:rsid w:val="00FE3D47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4776"/>
    <w:rsid w:val="00FF647E"/>
    <w:rsid w:val="00FF6780"/>
    <w:rsid w:val="00FF6E71"/>
    <w:rsid w:val="00FF72A5"/>
    <w:rsid w:val="00FF741C"/>
    <w:rsid w:val="00FF753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EA585"/>
  <w15:docId w15:val="{F1583AE2-B1ED-4878-AB4C-B6C015E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E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  <w:style w:type="character" w:customStyle="1" w:styleId="footnote">
    <w:name w:val="footnote"/>
    <w:basedOn w:val="Domylnaczcionkaakapitu"/>
    <w:rsid w:val="009F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4E4F-78D2-4D23-BFC1-F39945FF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4782</Words>
  <Characters>31284</Characters>
  <Application>Microsoft Office Word</Application>
  <DocSecurity>0</DocSecurity>
  <Lines>260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35995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6</cp:revision>
  <cp:lastPrinted>2021-01-14T08:36:00Z</cp:lastPrinted>
  <dcterms:created xsi:type="dcterms:W3CDTF">2021-02-11T09:12:00Z</dcterms:created>
  <dcterms:modified xsi:type="dcterms:W3CDTF">2021-02-11T09:21:00Z</dcterms:modified>
</cp:coreProperties>
</file>