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0CF40" w14:textId="021E343C" w:rsidR="00C503DC" w:rsidRPr="00AC17E1" w:rsidRDefault="00565B03" w:rsidP="00AC17E1">
      <w:pPr>
        <w:jc w:val="both"/>
        <w:rPr>
          <w:rFonts w:cs="Arial"/>
        </w:rPr>
      </w:pPr>
      <w:r w:rsidRPr="00AC17E1">
        <w:rPr>
          <w:rFonts w:cs="Arial"/>
        </w:rPr>
        <w:t>Znak sprawy:</w:t>
      </w:r>
      <w:r w:rsidRPr="00AC17E1">
        <w:rPr>
          <w:rFonts w:cs="Arial"/>
          <w:b/>
        </w:rPr>
        <w:t xml:space="preserve"> </w:t>
      </w:r>
      <w:r w:rsidR="004E3355">
        <w:rPr>
          <w:rFonts w:ascii="Times New Roman" w:eastAsia="Times New Roman" w:hAnsi="Times New Roman"/>
          <w:sz w:val="20"/>
          <w:szCs w:val="20"/>
        </w:rPr>
        <w:t>DZP-271-16/21</w:t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4A1D31">
        <w:rPr>
          <w:rFonts w:cs="Arial"/>
        </w:rPr>
        <w:t xml:space="preserve">                            </w:t>
      </w:r>
      <w:r w:rsidR="00C503DC" w:rsidRPr="00AC17E1">
        <w:rPr>
          <w:rFonts w:cs="Arial"/>
        </w:rPr>
        <w:t xml:space="preserve">Kraków, dnia </w:t>
      </w:r>
      <w:r w:rsidR="00F60FF4" w:rsidRPr="00414B65">
        <w:rPr>
          <w:rFonts w:cs="Arial"/>
        </w:rPr>
        <w:t>1</w:t>
      </w:r>
      <w:r w:rsidR="004A1D31" w:rsidRPr="00414B65">
        <w:rPr>
          <w:rFonts w:cs="Arial"/>
        </w:rPr>
        <w:t>6</w:t>
      </w:r>
      <w:r w:rsidR="00F60FF4" w:rsidRPr="00414B65">
        <w:rPr>
          <w:rFonts w:cs="Arial"/>
        </w:rPr>
        <w:t xml:space="preserve"> lutego 2021</w:t>
      </w:r>
      <w:r w:rsidR="0036626E" w:rsidRPr="00414B65">
        <w:rPr>
          <w:rFonts w:cs="Arial"/>
        </w:rPr>
        <w:t xml:space="preserve"> </w:t>
      </w:r>
      <w:r w:rsidR="00C503DC" w:rsidRPr="00414B65">
        <w:rPr>
          <w:rFonts w:cs="Arial"/>
        </w:rPr>
        <w:t>r.</w:t>
      </w:r>
    </w:p>
    <w:p w14:paraId="1A9E3FB6" w14:textId="77777777" w:rsidR="000C174F" w:rsidRPr="00AC17E1" w:rsidRDefault="000C174F" w:rsidP="008B058F">
      <w:pPr>
        <w:spacing w:after="0" w:line="240" w:lineRule="auto"/>
        <w:jc w:val="both"/>
        <w:outlineLvl w:val="0"/>
        <w:rPr>
          <w:rFonts w:cs="Arial"/>
          <w:b/>
        </w:rPr>
      </w:pPr>
    </w:p>
    <w:p w14:paraId="43FEEE80" w14:textId="229AE422" w:rsidR="00C503DC" w:rsidRPr="002B7991" w:rsidRDefault="004E3355" w:rsidP="004E3355">
      <w:pPr>
        <w:pStyle w:val="Nagwek1"/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  <w:r>
        <w:rPr>
          <w:rFonts w:asciiTheme="minorHAnsi" w:hAnsiTheme="minorHAnsi" w:cs="Arial"/>
          <w:b/>
          <w:color w:val="auto"/>
          <w:sz w:val="28"/>
          <w:szCs w:val="28"/>
        </w:rPr>
        <w:t>Z</w:t>
      </w:r>
      <w:r w:rsidR="00E01473" w:rsidRPr="002B7991">
        <w:rPr>
          <w:rFonts w:asciiTheme="minorHAnsi" w:hAnsiTheme="minorHAnsi" w:cs="Arial"/>
          <w:b/>
          <w:color w:val="auto"/>
          <w:sz w:val="28"/>
          <w:szCs w:val="28"/>
        </w:rPr>
        <w:t xml:space="preserve">miana treści </w:t>
      </w:r>
      <w:proofErr w:type="spellStart"/>
      <w:r w:rsidR="00E01473" w:rsidRPr="002B7991">
        <w:rPr>
          <w:rFonts w:asciiTheme="minorHAnsi" w:hAnsiTheme="minorHAnsi" w:cs="Arial"/>
          <w:b/>
          <w:color w:val="auto"/>
          <w:sz w:val="28"/>
          <w:szCs w:val="28"/>
        </w:rPr>
        <w:t>swz</w:t>
      </w:r>
      <w:bookmarkStart w:id="0" w:name="_GoBack"/>
      <w:bookmarkEnd w:id="0"/>
      <w:proofErr w:type="spellEnd"/>
    </w:p>
    <w:p w14:paraId="4C052B08" w14:textId="5E047D4D" w:rsidR="00F66702" w:rsidRPr="001A0EA9" w:rsidRDefault="00C503DC" w:rsidP="008B058F">
      <w:pPr>
        <w:spacing w:before="120"/>
        <w:jc w:val="both"/>
        <w:rPr>
          <w:rFonts w:cs="Arial"/>
          <w:b/>
          <w:color w:val="70AD47" w:themeColor="accent6"/>
        </w:rPr>
      </w:pPr>
      <w:r w:rsidRPr="001A0EA9">
        <w:rPr>
          <w:rFonts w:cs="Arial"/>
        </w:rPr>
        <w:t xml:space="preserve">Dotyczy: </w:t>
      </w:r>
      <w:r w:rsidR="0074228B" w:rsidRPr="001A0EA9">
        <w:rPr>
          <w:rFonts w:cs="Arial"/>
        </w:rPr>
        <w:t>zamó</w:t>
      </w:r>
      <w:r w:rsidR="00F66702" w:rsidRPr="001A0EA9">
        <w:rPr>
          <w:rFonts w:cs="Arial"/>
        </w:rPr>
        <w:t>wienia publicznego</w:t>
      </w:r>
      <w:r w:rsidRPr="001A0EA9">
        <w:rPr>
          <w:rFonts w:cs="Arial"/>
        </w:rPr>
        <w:t xml:space="preserve"> </w:t>
      </w:r>
      <w:r w:rsidR="00F60FF4" w:rsidRPr="001A0EA9">
        <w:rPr>
          <w:rFonts w:cs="Arial"/>
        </w:rPr>
        <w:t xml:space="preserve">realizowanego </w:t>
      </w:r>
      <w:r w:rsidRPr="001A0EA9">
        <w:rPr>
          <w:rFonts w:cs="Arial"/>
        </w:rPr>
        <w:t>w trybie</w:t>
      </w:r>
      <w:r w:rsidR="00F60FF4" w:rsidRPr="001A0EA9">
        <w:rPr>
          <w:rFonts w:cs="Arial"/>
        </w:rPr>
        <w:t xml:space="preserve"> </w:t>
      </w:r>
      <w:r w:rsidR="00AD6FAC" w:rsidRPr="001A0EA9">
        <w:rPr>
          <w:rFonts w:cs="Arial"/>
        </w:rPr>
        <w:t xml:space="preserve">podstawowym bez przeprowadzenia negocjacji zgodnie z art. 275 pkt 1 </w:t>
      </w:r>
      <w:r w:rsidRPr="001A0EA9">
        <w:rPr>
          <w:rFonts w:cs="Arial"/>
        </w:rPr>
        <w:t>nt.</w:t>
      </w:r>
      <w:r w:rsidR="00F66702" w:rsidRPr="001A0EA9">
        <w:rPr>
          <w:rFonts w:cs="Arial"/>
          <w:b/>
          <w:i/>
          <w:color w:val="000000"/>
        </w:rPr>
        <w:t xml:space="preserve"> </w:t>
      </w:r>
      <w:r w:rsidR="00F66702" w:rsidRPr="001A0EA9">
        <w:rPr>
          <w:rFonts w:cs="Arial"/>
          <w:b/>
        </w:rPr>
        <w:t>„</w:t>
      </w:r>
      <w:r w:rsidR="00F60FF4" w:rsidRPr="001A0EA9">
        <w:rPr>
          <w:rFonts w:cs="Arial"/>
          <w:b/>
          <w:i/>
        </w:rPr>
        <w:t>Sukcesywna dostawa materiałów medycznych jednorazowego użytku</w:t>
      </w:r>
      <w:r w:rsidR="00F66702" w:rsidRPr="001A0EA9">
        <w:rPr>
          <w:rFonts w:cs="Arial"/>
          <w:b/>
        </w:rPr>
        <w:t>”</w:t>
      </w:r>
      <w:r w:rsidR="00F66702" w:rsidRPr="001A0EA9">
        <w:rPr>
          <w:rFonts w:cs="Arial"/>
          <w:b/>
          <w:color w:val="70AD47" w:themeColor="accent6"/>
        </w:rPr>
        <w:t>.</w:t>
      </w:r>
    </w:p>
    <w:p w14:paraId="7D509FFA" w14:textId="77777777" w:rsidR="0074228B" w:rsidRPr="001A0EA9" w:rsidRDefault="0074228B" w:rsidP="008B058F">
      <w:pPr>
        <w:pStyle w:val="Tekstpodstawowy3"/>
        <w:spacing w:line="288" w:lineRule="auto"/>
        <w:rPr>
          <w:rFonts w:asciiTheme="minorHAnsi" w:hAnsiTheme="minorHAnsi" w:cs="Arial"/>
          <w:b/>
          <w:i/>
          <w:szCs w:val="22"/>
        </w:rPr>
      </w:pPr>
    </w:p>
    <w:p w14:paraId="1916445E" w14:textId="534134BA" w:rsidR="00C503DC" w:rsidRPr="001A0EA9" w:rsidRDefault="00565B03" w:rsidP="008B058F">
      <w:pPr>
        <w:jc w:val="both"/>
        <w:rPr>
          <w:rFonts w:cs="Arial"/>
        </w:rPr>
      </w:pPr>
      <w:r w:rsidRPr="001A0EA9">
        <w:rPr>
          <w:rFonts w:cs="Arial"/>
        </w:rPr>
        <w:t>Samodzielny Publiczny Zakład Opieki Zdrowotnej Uniwersytecka Klini</w:t>
      </w:r>
      <w:r w:rsidR="0074228B" w:rsidRPr="001A0EA9">
        <w:rPr>
          <w:rFonts w:cs="Arial"/>
        </w:rPr>
        <w:t xml:space="preserve">ka Stomatologiczna w Krakowie, </w:t>
      </w:r>
      <w:r w:rsidR="00AC17E1">
        <w:rPr>
          <w:rFonts w:cs="Arial"/>
        </w:rPr>
        <w:br/>
      </w:r>
      <w:r w:rsidRPr="001A0EA9">
        <w:rPr>
          <w:rFonts w:cs="Arial"/>
        </w:rPr>
        <w:t xml:space="preserve">ul. Montelupich 4, 31-155 </w:t>
      </w:r>
      <w:r w:rsidR="009A3C86" w:rsidRPr="001A0EA9">
        <w:rPr>
          <w:rFonts w:cs="Arial"/>
        </w:rPr>
        <w:t xml:space="preserve">Kraków, zwany w dalszej części </w:t>
      </w:r>
      <w:r w:rsidRPr="001A0EA9">
        <w:rPr>
          <w:rFonts w:cs="Arial"/>
        </w:rPr>
        <w:t>Zamawiającym</w:t>
      </w:r>
      <w:r w:rsidR="00C503DC" w:rsidRPr="001A0EA9">
        <w:rPr>
          <w:rFonts w:cs="Arial"/>
        </w:rPr>
        <w:t xml:space="preserve">, informuje, że </w:t>
      </w:r>
      <w:r w:rsidR="004E3355">
        <w:rPr>
          <w:rFonts w:cs="Arial"/>
        </w:rPr>
        <w:t xml:space="preserve">na postawie art. </w:t>
      </w:r>
      <w:r w:rsidR="001F4D64">
        <w:rPr>
          <w:rFonts w:cs="Arial"/>
        </w:rPr>
        <w:t xml:space="preserve">286 ust. 1 </w:t>
      </w:r>
      <w:r w:rsidR="00C503DC" w:rsidRPr="001A0EA9">
        <w:rPr>
          <w:rFonts w:cs="Arial"/>
        </w:rPr>
        <w:t>ustawy Prawo zamówień publicznych (tekst jednolity Dz.U. z 201</w:t>
      </w:r>
      <w:r w:rsidR="006F01EA" w:rsidRPr="001A0EA9">
        <w:rPr>
          <w:rFonts w:cs="Arial"/>
        </w:rPr>
        <w:t>9</w:t>
      </w:r>
      <w:r w:rsidR="00CA3168" w:rsidRPr="001A0EA9">
        <w:rPr>
          <w:rFonts w:cs="Arial"/>
        </w:rPr>
        <w:t xml:space="preserve">r., poz. </w:t>
      </w:r>
      <w:r w:rsidR="00F60FF4" w:rsidRPr="001A0EA9">
        <w:rPr>
          <w:rFonts w:cs="Arial"/>
        </w:rPr>
        <w:t xml:space="preserve">2019 z </w:t>
      </w:r>
      <w:proofErr w:type="spellStart"/>
      <w:r w:rsidR="00F60FF4" w:rsidRPr="001A0EA9">
        <w:rPr>
          <w:rFonts w:cs="Arial"/>
        </w:rPr>
        <w:t>pó</w:t>
      </w:r>
      <w:r w:rsidR="004E3355">
        <w:rPr>
          <w:rFonts w:cs="Arial"/>
        </w:rPr>
        <w:t>ź</w:t>
      </w:r>
      <w:r w:rsidR="00F60FF4" w:rsidRPr="001A0EA9">
        <w:rPr>
          <w:rFonts w:cs="Arial"/>
        </w:rPr>
        <w:t>n</w:t>
      </w:r>
      <w:proofErr w:type="spellEnd"/>
      <w:r w:rsidR="00F60FF4" w:rsidRPr="001A0EA9">
        <w:rPr>
          <w:rFonts w:cs="Arial"/>
        </w:rPr>
        <w:t>. zm.</w:t>
      </w:r>
      <w:r w:rsidR="00C503DC" w:rsidRPr="001A0EA9">
        <w:rPr>
          <w:rFonts w:cs="Arial"/>
        </w:rPr>
        <w:t xml:space="preserve">), zwanej dalej ustawą, </w:t>
      </w:r>
      <w:r w:rsidR="004E3355">
        <w:rPr>
          <w:rFonts w:cs="Arial"/>
        </w:rPr>
        <w:t xml:space="preserve">zmienia treść </w:t>
      </w:r>
      <w:proofErr w:type="spellStart"/>
      <w:r w:rsidR="004E3355">
        <w:rPr>
          <w:rFonts w:cs="Arial"/>
        </w:rPr>
        <w:t>swz</w:t>
      </w:r>
      <w:proofErr w:type="spellEnd"/>
      <w:r w:rsidR="004E3355">
        <w:rPr>
          <w:rFonts w:cs="Arial"/>
        </w:rPr>
        <w:t>:</w:t>
      </w:r>
      <w:r w:rsidR="00C503DC" w:rsidRPr="001A0EA9">
        <w:rPr>
          <w:rFonts w:cs="Arial"/>
        </w:rPr>
        <w:t xml:space="preserve"> </w:t>
      </w:r>
    </w:p>
    <w:p w14:paraId="06497815" w14:textId="77777777" w:rsidR="00C503DC" w:rsidRPr="001A0EA9" w:rsidRDefault="00C503DC" w:rsidP="008B058F">
      <w:pPr>
        <w:spacing w:after="0" w:line="240" w:lineRule="auto"/>
        <w:jc w:val="both"/>
        <w:rPr>
          <w:rFonts w:cs="Arial"/>
        </w:rPr>
      </w:pPr>
    </w:p>
    <w:p w14:paraId="4B907E5E" w14:textId="0AC14706" w:rsidR="00A23C5C" w:rsidRPr="004E3355" w:rsidRDefault="004E3355" w:rsidP="004E335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Arial"/>
        </w:rPr>
      </w:pPr>
      <w:r w:rsidRPr="004E3355">
        <w:rPr>
          <w:rFonts w:cs="Arial"/>
        </w:rPr>
        <w:t xml:space="preserve">W pkt 5 </w:t>
      </w:r>
      <w:proofErr w:type="spellStart"/>
      <w:r w:rsidRPr="004E3355">
        <w:rPr>
          <w:rFonts w:cs="Arial"/>
        </w:rPr>
        <w:t>swz</w:t>
      </w:r>
      <w:proofErr w:type="spellEnd"/>
      <w:r w:rsidRPr="004E3355">
        <w:rPr>
          <w:rFonts w:cs="Arial"/>
        </w:rPr>
        <w:t>:</w:t>
      </w:r>
    </w:p>
    <w:p w14:paraId="4CCA3F92" w14:textId="0F6783BD" w:rsidR="004E3355" w:rsidRPr="004E3355" w:rsidRDefault="004E3355" w:rsidP="004E3355">
      <w:pPr>
        <w:spacing w:after="0" w:line="240" w:lineRule="auto"/>
        <w:ind w:left="708"/>
        <w:jc w:val="both"/>
        <w:rPr>
          <w:rFonts w:cs="Arial"/>
          <w:u w:val="single"/>
        </w:rPr>
      </w:pPr>
      <w:r w:rsidRPr="004E3355">
        <w:rPr>
          <w:rFonts w:cs="Arial"/>
          <w:u w:val="single"/>
        </w:rPr>
        <w:t>Skreśla się:</w:t>
      </w:r>
    </w:p>
    <w:p w14:paraId="5A7088C0" w14:textId="77777777" w:rsidR="004E3355" w:rsidRPr="00A350B9" w:rsidRDefault="004E3355" w:rsidP="004E3355">
      <w:pPr>
        <w:ind w:left="708"/>
        <w:rPr>
          <w:rFonts w:cs="Arial"/>
          <w:szCs w:val="20"/>
        </w:rPr>
      </w:pPr>
      <w:r w:rsidRPr="00A350B9">
        <w:t xml:space="preserve">Zamówienie należy wykonać w terminie </w:t>
      </w:r>
      <w:r w:rsidRPr="00A350B9">
        <w:rPr>
          <w:rFonts w:cs="Arial"/>
          <w:szCs w:val="20"/>
        </w:rPr>
        <w:t xml:space="preserve">od 1 kwietnia 2021 r. do wyczerpania przewidywanych ilości towaru będącego przedmiotem zamówienia, jednak nie później niż do dnia 31 marca 2022 r. </w:t>
      </w:r>
    </w:p>
    <w:p w14:paraId="11359280" w14:textId="3E8127E4" w:rsidR="004E3355" w:rsidRPr="004E3355" w:rsidRDefault="004E3355" w:rsidP="004E3355">
      <w:pPr>
        <w:spacing w:after="0" w:line="240" w:lineRule="auto"/>
        <w:ind w:left="708"/>
        <w:jc w:val="both"/>
        <w:rPr>
          <w:rFonts w:cs="Arial"/>
          <w:u w:val="single"/>
        </w:rPr>
      </w:pPr>
      <w:r w:rsidRPr="004E3355">
        <w:rPr>
          <w:rFonts w:cs="Arial"/>
          <w:u w:val="single"/>
        </w:rPr>
        <w:t>Wprowadza się:</w:t>
      </w:r>
    </w:p>
    <w:p w14:paraId="7B3358FB" w14:textId="789FB314" w:rsidR="004E3355" w:rsidRPr="004E3355" w:rsidRDefault="004E3355" w:rsidP="004E3355">
      <w:pPr>
        <w:suppressAutoHyphens/>
        <w:spacing w:after="120" w:line="240" w:lineRule="auto"/>
        <w:ind w:left="708"/>
        <w:jc w:val="both"/>
        <w:rPr>
          <w:rFonts w:cstheme="minorHAnsi"/>
          <w:color w:val="FF0000"/>
        </w:rPr>
      </w:pPr>
      <w:r w:rsidRPr="004E3355">
        <w:t xml:space="preserve">Zamówienie należy wykonać w terminie </w:t>
      </w:r>
      <w:r w:rsidRPr="004E3355">
        <w:rPr>
          <w:rFonts w:eastAsia="Times New Roman"/>
        </w:rPr>
        <w:t xml:space="preserve">12 miesięcy od dnia zawarcia umowy lub do dnia wyczerpania dostaw </w:t>
      </w:r>
      <w:r w:rsidRPr="004E3355">
        <w:rPr>
          <w:rFonts w:eastAsia="Times New Roman" w:cstheme="minorHAnsi"/>
        </w:rPr>
        <w:t xml:space="preserve">towarów w stosunku do ich liczby wskazanej w Formularzu oferty (z zastrzeżeniem postanowień § 1 ust. 3 Umowy), w zależności od tego, który z tych momentów przypadnie wcześniej. Bieg wskazanych wyżej terminów liczony będzie zgodnie z przepisami Kodeksu cywilnego.  </w:t>
      </w:r>
    </w:p>
    <w:p w14:paraId="050B0CE1" w14:textId="10973D19" w:rsidR="004E3355" w:rsidRDefault="004E3355" w:rsidP="004E3355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/>
          <w:b/>
        </w:rPr>
      </w:pPr>
      <w:r w:rsidRPr="004E3355">
        <w:rPr>
          <w:rFonts w:cs="Arial"/>
        </w:rPr>
        <w:t xml:space="preserve">W </w:t>
      </w:r>
      <w:r w:rsidRPr="004E3355">
        <w:rPr>
          <w:rFonts w:eastAsia="Times New Roman"/>
        </w:rPr>
        <w:t>§ 9</w:t>
      </w:r>
      <w:r>
        <w:rPr>
          <w:rFonts w:eastAsia="Times New Roman"/>
        </w:rPr>
        <w:t xml:space="preserve"> ust. 1 </w:t>
      </w:r>
      <w:r w:rsidRPr="004E3355">
        <w:rPr>
          <w:rFonts w:eastAsia="Times New Roman"/>
        </w:rPr>
        <w:t>wzoru umowy</w:t>
      </w:r>
      <w:r>
        <w:rPr>
          <w:rFonts w:eastAsia="Times New Roman"/>
        </w:rPr>
        <w:t xml:space="preserve"> – załącznika nr 3 do </w:t>
      </w:r>
      <w:proofErr w:type="spellStart"/>
      <w:r>
        <w:rPr>
          <w:rFonts w:eastAsia="Times New Roman"/>
        </w:rPr>
        <w:t>swz</w:t>
      </w:r>
      <w:proofErr w:type="spellEnd"/>
      <w:r w:rsidRPr="004E3355">
        <w:rPr>
          <w:rFonts w:eastAsia="Times New Roman"/>
        </w:rPr>
        <w:t>:</w:t>
      </w:r>
    </w:p>
    <w:p w14:paraId="74A1B80C" w14:textId="6D6BB5F5" w:rsidR="004E3355" w:rsidRDefault="004E3355" w:rsidP="004E3355">
      <w:pPr>
        <w:pStyle w:val="Akapitzlist"/>
        <w:spacing w:after="0" w:line="240" w:lineRule="auto"/>
        <w:jc w:val="both"/>
        <w:rPr>
          <w:rFonts w:cs="Arial"/>
          <w:u w:val="single"/>
        </w:rPr>
      </w:pPr>
      <w:r w:rsidRPr="004E3355">
        <w:rPr>
          <w:rFonts w:cs="Arial"/>
          <w:u w:val="single"/>
        </w:rPr>
        <w:t>Skreśla się:</w:t>
      </w:r>
    </w:p>
    <w:p w14:paraId="2715C83B" w14:textId="77777777" w:rsidR="004E3355" w:rsidRDefault="004E3355" w:rsidP="004E3355">
      <w:pPr>
        <w:suppressAutoHyphens/>
        <w:spacing w:after="120" w:line="240" w:lineRule="auto"/>
        <w:ind w:left="708"/>
        <w:jc w:val="both"/>
        <w:rPr>
          <w:rFonts w:cstheme="minorHAnsi"/>
          <w:color w:val="FF0000"/>
        </w:rPr>
      </w:pPr>
      <w:r w:rsidRPr="00245C91">
        <w:rPr>
          <w:rFonts w:eastAsia="Times New Roman"/>
        </w:rPr>
        <w:t>Umowa realizowana będzie</w:t>
      </w:r>
      <w:r>
        <w:rPr>
          <w:rFonts w:eastAsia="Times New Roman"/>
        </w:rPr>
        <w:t xml:space="preserve"> w okresie </w:t>
      </w:r>
      <w:r w:rsidRPr="00310ECF">
        <w:rPr>
          <w:rFonts w:eastAsia="Times New Roman"/>
          <w:b/>
          <w:u w:val="single"/>
        </w:rPr>
        <w:t xml:space="preserve">od </w:t>
      </w:r>
      <w:r>
        <w:rPr>
          <w:rFonts w:eastAsia="Times New Roman"/>
          <w:b/>
          <w:u w:val="single"/>
        </w:rPr>
        <w:t>__________do________________</w:t>
      </w:r>
      <w:r w:rsidRPr="00415C50">
        <w:rPr>
          <w:rFonts w:eastAsia="Times New Roman"/>
        </w:rPr>
        <w:t xml:space="preserve"> lub do </w:t>
      </w:r>
      <w:r>
        <w:rPr>
          <w:rFonts w:eastAsia="Times New Roman"/>
        </w:rPr>
        <w:t xml:space="preserve">dnia </w:t>
      </w:r>
      <w:r w:rsidRPr="00415C50">
        <w:rPr>
          <w:rFonts w:eastAsia="Times New Roman"/>
        </w:rPr>
        <w:t xml:space="preserve">wyczerpania </w:t>
      </w:r>
      <w:r>
        <w:rPr>
          <w:rFonts w:eastAsia="Times New Roman"/>
        </w:rPr>
        <w:t xml:space="preserve">dostaw </w:t>
      </w:r>
      <w:r>
        <w:rPr>
          <w:rFonts w:eastAsia="Times New Roman" w:cstheme="minorHAnsi"/>
        </w:rPr>
        <w:t>Towarów</w:t>
      </w:r>
      <w:r w:rsidRPr="001B3B78">
        <w:rPr>
          <w:rFonts w:eastAsia="Times New Roman" w:cstheme="minorHAnsi"/>
        </w:rPr>
        <w:t xml:space="preserve"> w stosunku do </w:t>
      </w:r>
      <w:r>
        <w:rPr>
          <w:rFonts w:eastAsia="Times New Roman" w:cstheme="minorHAnsi"/>
        </w:rPr>
        <w:t>ich liczb</w:t>
      </w:r>
      <w:r w:rsidRPr="001B3B78">
        <w:rPr>
          <w:rFonts w:eastAsia="Times New Roman" w:cstheme="minorHAnsi"/>
        </w:rPr>
        <w:t>y wskazanej</w:t>
      </w:r>
      <w:r>
        <w:rPr>
          <w:rFonts w:eastAsia="Times New Roman" w:cstheme="minorHAnsi"/>
        </w:rPr>
        <w:t xml:space="preserve"> w Załączniku nr 2 do Umowy (</w:t>
      </w:r>
      <w:r w:rsidRPr="001B3B78">
        <w:rPr>
          <w:rFonts w:eastAsia="Times New Roman" w:cstheme="minorHAnsi"/>
        </w:rPr>
        <w:t>z zastrzeżeniem postanowień §</w:t>
      </w:r>
      <w:r>
        <w:rPr>
          <w:rFonts w:eastAsia="Times New Roman" w:cstheme="minorHAnsi"/>
        </w:rPr>
        <w:t xml:space="preserve"> 1 ust. 3</w:t>
      </w:r>
      <w:r w:rsidRPr="001B3B78">
        <w:rPr>
          <w:rFonts w:eastAsia="Times New Roman" w:cstheme="minorHAnsi"/>
        </w:rPr>
        <w:t xml:space="preserve"> Umowy</w:t>
      </w:r>
      <w:r>
        <w:rPr>
          <w:rFonts w:eastAsia="Times New Roman" w:cstheme="minorHAnsi"/>
        </w:rPr>
        <w:t>)</w:t>
      </w:r>
      <w:r w:rsidRPr="001B3B78">
        <w:rPr>
          <w:rFonts w:eastAsia="Times New Roman" w:cstheme="minorHAnsi"/>
        </w:rPr>
        <w:t xml:space="preserve">, w zależności </w:t>
      </w:r>
      <w:r>
        <w:rPr>
          <w:rFonts w:eastAsia="Times New Roman" w:cstheme="minorHAnsi"/>
        </w:rPr>
        <w:t xml:space="preserve">od tego, </w:t>
      </w:r>
      <w:r w:rsidRPr="001B3B78">
        <w:rPr>
          <w:rFonts w:eastAsia="Times New Roman" w:cstheme="minorHAnsi"/>
        </w:rPr>
        <w:t xml:space="preserve">który z tych dni przypadnie wcześniej. </w:t>
      </w:r>
    </w:p>
    <w:p w14:paraId="199C825F" w14:textId="77777777" w:rsidR="004E3355" w:rsidRPr="004E3355" w:rsidRDefault="004E3355" w:rsidP="004E3355">
      <w:pPr>
        <w:pStyle w:val="Akapitzlist"/>
        <w:spacing w:after="0" w:line="240" w:lineRule="auto"/>
        <w:jc w:val="both"/>
        <w:rPr>
          <w:rFonts w:cs="Arial"/>
          <w:u w:val="single"/>
        </w:rPr>
      </w:pPr>
      <w:r w:rsidRPr="004E3355">
        <w:rPr>
          <w:rFonts w:cs="Arial"/>
          <w:u w:val="single"/>
        </w:rPr>
        <w:t>Wprowadza się:</w:t>
      </w:r>
    </w:p>
    <w:p w14:paraId="03637ABC" w14:textId="77777777" w:rsidR="004E3355" w:rsidRPr="004E3355" w:rsidRDefault="004E3355" w:rsidP="004E3355">
      <w:pPr>
        <w:suppressAutoHyphens/>
        <w:spacing w:after="120" w:line="240" w:lineRule="auto"/>
        <w:ind w:left="708"/>
        <w:jc w:val="both"/>
        <w:rPr>
          <w:rFonts w:cstheme="minorHAnsi"/>
          <w:color w:val="FF0000"/>
        </w:rPr>
      </w:pPr>
      <w:r w:rsidRPr="004E3355">
        <w:rPr>
          <w:rFonts w:eastAsia="Times New Roman"/>
        </w:rPr>
        <w:t xml:space="preserve">Umowa realizowana będzie w okresie 12 miesięcy od dnia jej zawarcia lub do dnia wyczerpania dostaw </w:t>
      </w:r>
      <w:r w:rsidRPr="004E3355">
        <w:rPr>
          <w:rFonts w:eastAsia="Times New Roman" w:cstheme="minorHAnsi"/>
        </w:rPr>
        <w:t xml:space="preserve">Towarów w stosunku do ich liczby wskazanej w Załączniku nr 2 do Umowy (z zastrzeżeniem postanowień § 1 ust. 3 Umowy), w zależności od tego, który z tych momentów przypadnie wcześniej. Bieg wskazanych wyżej terminów liczony będzie zgodnie z przepisami Kodeksu cywilnego.  </w:t>
      </w:r>
    </w:p>
    <w:p w14:paraId="7BE43A01" w14:textId="758E6F3A" w:rsidR="004E3355" w:rsidRPr="004E3355" w:rsidRDefault="004E3355" w:rsidP="004E3355">
      <w:pPr>
        <w:spacing w:after="0" w:line="240" w:lineRule="auto"/>
        <w:jc w:val="both"/>
        <w:rPr>
          <w:rFonts w:cs="Arial"/>
        </w:rPr>
      </w:pPr>
    </w:p>
    <w:p w14:paraId="46ACE7B0" w14:textId="15D8936F" w:rsidR="004E3355" w:rsidRPr="00E81EBC" w:rsidRDefault="00FC4C91" w:rsidP="004A1D31">
      <w:pPr>
        <w:spacing w:after="0" w:line="240" w:lineRule="auto"/>
        <w:jc w:val="both"/>
        <w:rPr>
          <w:rFonts w:cs="Arial"/>
          <w:b/>
          <w:color w:val="FF0000"/>
        </w:rPr>
      </w:pPr>
      <w:r w:rsidRPr="00E81EBC">
        <w:rPr>
          <w:rFonts w:cs="Arial"/>
          <w:b/>
          <w:color w:val="FF0000"/>
        </w:rPr>
        <w:t xml:space="preserve">Powyższa zmiana </w:t>
      </w:r>
      <w:proofErr w:type="spellStart"/>
      <w:r w:rsidR="004A1D31" w:rsidRPr="00E81EBC">
        <w:rPr>
          <w:rFonts w:cs="Arial"/>
          <w:b/>
          <w:color w:val="FF0000"/>
        </w:rPr>
        <w:t>swz</w:t>
      </w:r>
      <w:proofErr w:type="spellEnd"/>
      <w:r w:rsidRPr="00E81EBC">
        <w:rPr>
          <w:rFonts w:cs="Arial"/>
          <w:b/>
          <w:color w:val="FF0000"/>
        </w:rPr>
        <w:t xml:space="preserve"> oraz wzoru umowy z uwagi na błędy techniczne występujące na elektronicznej Platformie e-Zamówień zostaje wprowadzona wyłącznie na stronie Zamawiającego w Biuletynie Informacji Publicznej. Zamawiający dokonał zgłoszenia błędu technicznego</w:t>
      </w:r>
      <w:r w:rsidR="004A1D31" w:rsidRPr="00E81EBC">
        <w:rPr>
          <w:rFonts w:cs="Arial"/>
          <w:b/>
          <w:color w:val="FF0000"/>
        </w:rPr>
        <w:t xml:space="preserve"> do Urzędu Zamówień Publicznych</w:t>
      </w:r>
      <w:r w:rsidRPr="00E81EBC">
        <w:rPr>
          <w:rFonts w:cs="Arial"/>
          <w:b/>
          <w:color w:val="FF0000"/>
        </w:rPr>
        <w:t>, któremu został nadany n</w:t>
      </w:r>
      <w:r w:rsidR="004A1D31" w:rsidRPr="00E81EBC">
        <w:rPr>
          <w:rFonts w:cs="Arial"/>
          <w:b/>
          <w:color w:val="FF0000"/>
        </w:rPr>
        <w:t>umer</w:t>
      </w:r>
      <w:r w:rsidRPr="00E81EBC">
        <w:rPr>
          <w:rFonts w:cs="Arial"/>
          <w:b/>
          <w:color w:val="FF0000"/>
        </w:rPr>
        <w:t xml:space="preserve"> 05851.     </w:t>
      </w:r>
    </w:p>
    <w:p w14:paraId="186B589A" w14:textId="77777777" w:rsidR="00FC4C91" w:rsidRPr="00FC4C91" w:rsidRDefault="00FC4C91" w:rsidP="008B058F">
      <w:pPr>
        <w:spacing w:after="0" w:line="240" w:lineRule="auto"/>
        <w:jc w:val="both"/>
        <w:rPr>
          <w:rFonts w:cs="Arial"/>
          <w:color w:val="FF0000"/>
        </w:rPr>
      </w:pPr>
    </w:p>
    <w:p w14:paraId="3BB042A4" w14:textId="6CF10D7E" w:rsidR="00AB5F57" w:rsidRPr="00034EB0" w:rsidRDefault="00AB5F57" w:rsidP="00DD3043">
      <w:pPr>
        <w:jc w:val="both"/>
        <w:rPr>
          <w:rFonts w:cstheme="minorHAnsi"/>
        </w:rPr>
      </w:pPr>
      <w:r w:rsidRPr="00034EB0">
        <w:rPr>
          <w:rFonts w:cstheme="minorHAnsi"/>
        </w:rPr>
        <w:t>Jednocześnie Zamawiający na podstawie art. 286</w:t>
      </w:r>
      <w:r w:rsidR="001F4D64" w:rsidRPr="00034EB0">
        <w:rPr>
          <w:rFonts w:cstheme="minorHAnsi"/>
        </w:rPr>
        <w:t xml:space="preserve"> ust. 3 ustawy zmienia</w:t>
      </w:r>
      <w:r w:rsidRPr="00034EB0">
        <w:rPr>
          <w:rFonts w:cstheme="minorHAnsi"/>
        </w:rPr>
        <w:t>:</w:t>
      </w:r>
    </w:p>
    <w:p w14:paraId="44717B0C" w14:textId="336DCFAC" w:rsidR="001F4D64" w:rsidRPr="00034EB0" w:rsidRDefault="001F4D64" w:rsidP="001F4D64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034EB0">
        <w:rPr>
          <w:rFonts w:cstheme="minorHAnsi"/>
        </w:rPr>
        <w:t>T</w:t>
      </w:r>
      <w:r w:rsidR="004E3355">
        <w:rPr>
          <w:rFonts w:cstheme="minorHAnsi"/>
        </w:rPr>
        <w:t>ermin składania ofert: z dnia 17 lutego 2021r. godz. 14.30 na 1</w:t>
      </w:r>
      <w:r w:rsidR="00D51B70">
        <w:rPr>
          <w:rFonts w:cstheme="minorHAnsi"/>
        </w:rPr>
        <w:t>9</w:t>
      </w:r>
      <w:r w:rsidRPr="00034EB0">
        <w:rPr>
          <w:rFonts w:cstheme="minorHAnsi"/>
        </w:rPr>
        <w:t xml:space="preserve"> lutego 2021r. godz. 14.30</w:t>
      </w:r>
    </w:p>
    <w:p w14:paraId="54145C15" w14:textId="14E6AB9E" w:rsidR="001F4D64" w:rsidRPr="00034EB0" w:rsidRDefault="001F4D64" w:rsidP="001F4D64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034EB0">
        <w:rPr>
          <w:rFonts w:cstheme="minorHAnsi"/>
        </w:rPr>
        <w:t>Termin otwarcia ofert: z dnia 1</w:t>
      </w:r>
      <w:r w:rsidR="004E3355">
        <w:rPr>
          <w:rFonts w:cstheme="minorHAnsi"/>
        </w:rPr>
        <w:t>7</w:t>
      </w:r>
      <w:r w:rsidRPr="00034EB0">
        <w:rPr>
          <w:rFonts w:cstheme="minorHAnsi"/>
        </w:rPr>
        <w:t xml:space="preserve"> lutego 2021r. godz.</w:t>
      </w:r>
      <w:r w:rsidR="004E3355">
        <w:rPr>
          <w:rFonts w:cstheme="minorHAnsi"/>
        </w:rPr>
        <w:t xml:space="preserve"> 15.00 na 1</w:t>
      </w:r>
      <w:r w:rsidR="00D51B70">
        <w:rPr>
          <w:rFonts w:cstheme="minorHAnsi"/>
        </w:rPr>
        <w:t>9</w:t>
      </w:r>
      <w:r w:rsidRPr="00034EB0">
        <w:rPr>
          <w:rFonts w:cstheme="minorHAnsi"/>
        </w:rPr>
        <w:t xml:space="preserve"> lutego 2021r. godz. 15.00</w:t>
      </w:r>
    </w:p>
    <w:p w14:paraId="5AF8A98F" w14:textId="77777777" w:rsidR="00AB5F57" w:rsidRPr="00034EB0" w:rsidRDefault="00AB5F57" w:rsidP="008B058F">
      <w:pPr>
        <w:pStyle w:val="Akapitzlist"/>
        <w:spacing w:after="0" w:line="240" w:lineRule="auto"/>
        <w:jc w:val="both"/>
        <w:rPr>
          <w:rFonts w:eastAsia="Times New Roman" w:cstheme="minorHAnsi"/>
          <w:b/>
        </w:rPr>
      </w:pPr>
    </w:p>
    <w:p w14:paraId="12183BDA" w14:textId="184FDF64" w:rsidR="0074228B" w:rsidRPr="0029568F" w:rsidRDefault="001F4D64" w:rsidP="008B058F">
      <w:pPr>
        <w:jc w:val="both"/>
        <w:rPr>
          <w:rFonts w:cstheme="minorHAnsi"/>
        </w:rPr>
      </w:pPr>
      <w:r w:rsidRPr="00034EB0">
        <w:rPr>
          <w:rFonts w:cstheme="minorHAnsi"/>
        </w:rPr>
        <w:t xml:space="preserve">Pozostałe zapisy </w:t>
      </w:r>
      <w:proofErr w:type="spellStart"/>
      <w:r w:rsidRPr="00034EB0">
        <w:rPr>
          <w:rFonts w:cstheme="minorHAnsi"/>
        </w:rPr>
        <w:t>swz</w:t>
      </w:r>
      <w:proofErr w:type="spellEnd"/>
      <w:r w:rsidRPr="00034EB0">
        <w:rPr>
          <w:rFonts w:cstheme="minorHAnsi"/>
        </w:rPr>
        <w:t xml:space="preserve"> pozostają bez zmian</w:t>
      </w:r>
      <w:r w:rsidR="00034EB0">
        <w:rPr>
          <w:rFonts w:cstheme="minorHAnsi"/>
        </w:rPr>
        <w:t>.</w:t>
      </w:r>
    </w:p>
    <w:sectPr w:rsidR="0074228B" w:rsidRPr="0029568F" w:rsidSect="003B5D9B">
      <w:headerReference w:type="default" r:id="rId8"/>
      <w:footerReference w:type="default" r:id="rId9"/>
      <w:pgSz w:w="11906" w:h="16838"/>
      <w:pgMar w:top="1304" w:right="1077" w:bottom="709" w:left="107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B2E5B" w14:textId="77777777" w:rsidR="00CC70E8" w:rsidRDefault="00CC70E8" w:rsidP="00FB35FC">
      <w:pPr>
        <w:spacing w:after="0" w:line="240" w:lineRule="auto"/>
      </w:pPr>
      <w:r>
        <w:separator/>
      </w:r>
    </w:p>
  </w:endnote>
  <w:endnote w:type="continuationSeparator" w:id="0">
    <w:p w14:paraId="3031A2D2" w14:textId="77777777" w:rsidR="00CC70E8" w:rsidRDefault="00CC70E8" w:rsidP="00FB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3531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5A5DD3D" w14:textId="71DE3EA0" w:rsidR="00AC17E1" w:rsidRPr="00AC17E1" w:rsidRDefault="00AC17E1">
        <w:pPr>
          <w:pStyle w:val="Stopka"/>
          <w:jc w:val="right"/>
          <w:rPr>
            <w:sz w:val="16"/>
            <w:szCs w:val="16"/>
          </w:rPr>
        </w:pPr>
        <w:r w:rsidRPr="00AC17E1">
          <w:rPr>
            <w:sz w:val="16"/>
            <w:szCs w:val="16"/>
          </w:rPr>
          <w:fldChar w:fldCharType="begin"/>
        </w:r>
        <w:r w:rsidRPr="00AC17E1">
          <w:rPr>
            <w:sz w:val="16"/>
            <w:szCs w:val="16"/>
          </w:rPr>
          <w:instrText>PAGE   \* MERGEFORMAT</w:instrText>
        </w:r>
        <w:r w:rsidRPr="00AC17E1">
          <w:rPr>
            <w:sz w:val="16"/>
            <w:szCs w:val="16"/>
          </w:rPr>
          <w:fldChar w:fldCharType="separate"/>
        </w:r>
        <w:r w:rsidR="003B5D9B">
          <w:rPr>
            <w:noProof/>
            <w:sz w:val="16"/>
            <w:szCs w:val="16"/>
          </w:rPr>
          <w:t>1</w:t>
        </w:r>
        <w:r w:rsidRPr="00AC17E1">
          <w:rPr>
            <w:sz w:val="16"/>
            <w:szCs w:val="16"/>
          </w:rPr>
          <w:fldChar w:fldCharType="end"/>
        </w:r>
      </w:p>
    </w:sdtContent>
  </w:sdt>
  <w:p w14:paraId="30CCD54C" w14:textId="77777777" w:rsidR="00AC17E1" w:rsidRDefault="00AC17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F4452" w14:textId="77777777" w:rsidR="00CC70E8" w:rsidRDefault="00CC70E8" w:rsidP="00FB35FC">
      <w:pPr>
        <w:spacing w:after="0" w:line="240" w:lineRule="auto"/>
      </w:pPr>
      <w:r>
        <w:separator/>
      </w:r>
    </w:p>
  </w:footnote>
  <w:footnote w:type="continuationSeparator" w:id="0">
    <w:p w14:paraId="20F1E8D7" w14:textId="77777777" w:rsidR="00CC70E8" w:rsidRDefault="00CC70E8" w:rsidP="00FB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4" w:type="dxa"/>
      <w:tblLayout w:type="fixed"/>
      <w:tblLook w:val="01E0" w:firstRow="1" w:lastRow="1" w:firstColumn="1" w:lastColumn="1" w:noHBand="0" w:noVBand="0"/>
    </w:tblPr>
    <w:tblGrid>
      <w:gridCol w:w="3120"/>
      <w:gridCol w:w="6974"/>
    </w:tblGrid>
    <w:tr w:rsidR="00AC17E1" w14:paraId="7B400A06" w14:textId="77777777" w:rsidTr="003B5D9B">
      <w:trPr>
        <w:trHeight w:val="1843"/>
      </w:trPr>
      <w:tc>
        <w:tcPr>
          <w:tcW w:w="3120" w:type="dxa"/>
          <w:shd w:val="clear" w:color="auto" w:fill="auto"/>
        </w:tcPr>
        <w:p w14:paraId="45149587" w14:textId="0B1F741E" w:rsidR="00AC17E1" w:rsidRDefault="00AC17E1" w:rsidP="00AC17E1">
          <w:r>
            <w:rPr>
              <w:noProof/>
              <w:lang w:eastAsia="pl-PL"/>
            </w:rPr>
            <w:drawing>
              <wp:inline distT="0" distB="0" distL="0" distR="0" wp14:anchorId="2B578621" wp14:editId="75D47939">
                <wp:extent cx="1171575" cy="1138573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48" cy="1150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shd w:val="clear" w:color="auto" w:fill="auto"/>
        </w:tcPr>
        <w:p w14:paraId="41B9417F" w14:textId="77777777"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Uniwersytecka Klinika Stomatologiczna</w:t>
          </w:r>
        </w:p>
        <w:p w14:paraId="7B127CBA" w14:textId="77777777"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w Krakowie</w:t>
          </w:r>
        </w:p>
        <w:p w14:paraId="515E6871" w14:textId="77777777" w:rsidR="00AC17E1" w:rsidRPr="00AC17E1" w:rsidRDefault="00AC17E1" w:rsidP="00AC17E1">
          <w:pPr>
            <w:spacing w:line="360" w:lineRule="auto"/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31-155 Kraków, ul. Montelupich 4</w:t>
          </w:r>
        </w:p>
        <w:p w14:paraId="2EAB4342" w14:textId="08A3B53D" w:rsidR="00AC17E1" w:rsidRPr="00AC17E1" w:rsidRDefault="00AC17E1" w:rsidP="00AC17E1">
          <w:pPr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tel. 012 424 54 24                  fax 012 424 54 90</w:t>
          </w:r>
          <w:r>
            <w:rPr>
              <w:noProof/>
              <w:lang w:eastAsia="pl-PL"/>
            </w:rPr>
            <mc:AlternateContent>
              <mc:Choice Requires="wpc">
                <w:drawing>
                  <wp:inline distT="0" distB="0" distL="0" distR="0" wp14:anchorId="225ED67F" wp14:editId="249B692F">
                    <wp:extent cx="4216400" cy="114538"/>
                    <wp:effectExtent l="0" t="0" r="0" b="38100"/>
                    <wp:docPr id="4" name="Kanwa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8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14300"/>
                                <a:ext cx="4180840" cy="23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c:wpc>
                      </a:graphicData>
                    </a:graphic>
                  </wp:inline>
                </w:drawing>
              </mc:Choice>
              <mc:Fallback xmlns:w16se="http://schemas.microsoft.com/office/word/2015/wordml/symex" xmlns:cx="http://schemas.microsoft.com/office/drawing/2014/chartex">
                <w:pict>
                  <v:group w14:anchorId="44D1EA11" id="Kanwa 19" o:spid="_x0000_s1026" editas="canvas" style="width:332pt;height:9pt;mso-position-horizontal-relative:char;mso-position-vertical-relative:line" coordsize="421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2164;height:1143;visibility:visible;mso-wrap-style:square">
                      <v:fill o:detectmouseclick="t"/>
                      <v:path o:connecttype="none"/>
                    </v:shape>
                    <v:line id="Line 9" o:spid="_x0000_s1028" style="position:absolute;visibility:visible;mso-wrap-style:square" from="0,1143" to="41808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hSG7sAAADaAAAADwAAAGRycy9kb3ducmV2LnhtbERPvQrCMBDeBd8hnOBmU4uIVNMigiDo&#10;YnVwPJqzLTaX0kStb28GwfHj+9/kg2nFi3rXWFYwj2IQxKXVDVcKrpf9bAXCeWSNrWVS8CEHeTYe&#10;bTDV9s1nehW+EiGEXYoKau+7VEpX1mTQRbYjDtzd9gZ9gH0ldY/vEG5amcTxUhpsODTU2NGupvJR&#10;PI2Cw7lKEjtfDLfigXzk5NRcTKnUdDJs1yA8Df4v/rkPWkHYGq6EGyCz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RyFIbuwAAANoAAAAPAAAAAAAAAAAAAAAAAKECAABk&#10;cnMvZG93bnJldi54bWxQSwUGAAAAAAQABAD5AAAAiQMAAAAA&#10;" strokecolor="#36f" strokeweight="2.25pt"/>
                    <w10:anchorlock/>
                  </v:group>
                </w:pict>
              </mc:Fallback>
            </mc:AlternateContent>
          </w:r>
        </w:p>
      </w:tc>
    </w:tr>
  </w:tbl>
  <w:p w14:paraId="70AC1092" w14:textId="77777777" w:rsidR="00FB35FC" w:rsidRPr="00CA3168" w:rsidRDefault="00FB35FC" w:rsidP="00117C4F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EC4325A"/>
    <w:lvl w:ilvl="0">
      <w:numFmt w:val="bullet"/>
      <w:lvlText w:val="*"/>
      <w:lvlJc w:val="left"/>
    </w:lvl>
  </w:abstractNum>
  <w:abstractNum w:abstractNumId="1" w15:restartNumberingAfterBreak="0">
    <w:nsid w:val="08834B9D"/>
    <w:multiLevelType w:val="hybridMultilevel"/>
    <w:tmpl w:val="FB463460"/>
    <w:lvl w:ilvl="0" w:tplc="742EA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16273"/>
    <w:multiLevelType w:val="hybridMultilevel"/>
    <w:tmpl w:val="82DC9888"/>
    <w:lvl w:ilvl="0" w:tplc="1828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670DE"/>
    <w:multiLevelType w:val="multilevel"/>
    <w:tmpl w:val="CA9C7B1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4" w15:restartNumberingAfterBreak="0">
    <w:nsid w:val="24992AA5"/>
    <w:multiLevelType w:val="hybridMultilevel"/>
    <w:tmpl w:val="FBD6C49A"/>
    <w:lvl w:ilvl="0" w:tplc="F10045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F5FA6"/>
    <w:multiLevelType w:val="hybridMultilevel"/>
    <w:tmpl w:val="575855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7274985"/>
    <w:multiLevelType w:val="hybridMultilevel"/>
    <w:tmpl w:val="688E87EE"/>
    <w:lvl w:ilvl="0" w:tplc="B86C95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39578E"/>
    <w:multiLevelType w:val="hybridMultilevel"/>
    <w:tmpl w:val="882EE8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C3F2DB9"/>
    <w:multiLevelType w:val="hybridMultilevel"/>
    <w:tmpl w:val="9490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5366B"/>
    <w:multiLevelType w:val="hybridMultilevel"/>
    <w:tmpl w:val="EB98DBB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6C77EE"/>
    <w:multiLevelType w:val="hybridMultilevel"/>
    <w:tmpl w:val="92B49372"/>
    <w:lvl w:ilvl="0" w:tplc="2466A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D0E1D"/>
    <w:multiLevelType w:val="hybridMultilevel"/>
    <w:tmpl w:val="3992012A"/>
    <w:lvl w:ilvl="0" w:tplc="173EF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A1671"/>
    <w:multiLevelType w:val="hybridMultilevel"/>
    <w:tmpl w:val="48983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500E9"/>
    <w:multiLevelType w:val="hybridMultilevel"/>
    <w:tmpl w:val="394A326C"/>
    <w:lvl w:ilvl="0" w:tplc="C7606C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6D47E8"/>
    <w:multiLevelType w:val="hybridMultilevel"/>
    <w:tmpl w:val="AC4C4980"/>
    <w:lvl w:ilvl="0" w:tplc="12B27B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C4C3B"/>
    <w:multiLevelType w:val="hybridMultilevel"/>
    <w:tmpl w:val="5CC2162C"/>
    <w:lvl w:ilvl="0" w:tplc="6890F108">
      <w:start w:val="3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FA53D9C"/>
    <w:multiLevelType w:val="hybridMultilevel"/>
    <w:tmpl w:val="B2C4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6100E"/>
    <w:multiLevelType w:val="hybridMultilevel"/>
    <w:tmpl w:val="3A9AA11E"/>
    <w:lvl w:ilvl="0" w:tplc="6A34C232">
      <w:start w:val="1"/>
      <w:numFmt w:val="decimal"/>
      <w:lvlText w:val="%1."/>
      <w:lvlJc w:val="left"/>
      <w:pPr>
        <w:ind w:left="38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5B650C90"/>
    <w:multiLevelType w:val="hybridMultilevel"/>
    <w:tmpl w:val="4D88A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F35B6"/>
    <w:multiLevelType w:val="hybridMultilevel"/>
    <w:tmpl w:val="CD389CB0"/>
    <w:lvl w:ilvl="0" w:tplc="847863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E1B27"/>
    <w:multiLevelType w:val="hybridMultilevel"/>
    <w:tmpl w:val="FB0226AC"/>
    <w:lvl w:ilvl="0" w:tplc="E3C0B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B4B9C"/>
    <w:multiLevelType w:val="hybridMultilevel"/>
    <w:tmpl w:val="F7EE0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55664"/>
    <w:multiLevelType w:val="hybridMultilevel"/>
    <w:tmpl w:val="A3B028E2"/>
    <w:lvl w:ilvl="0" w:tplc="C414B922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4B6468D"/>
    <w:multiLevelType w:val="hybridMultilevel"/>
    <w:tmpl w:val="A386C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4"/>
  </w:num>
  <w:num w:numId="3">
    <w:abstractNumId w:val="1"/>
  </w:num>
  <w:num w:numId="4">
    <w:abstractNumId w:val="8"/>
  </w:num>
  <w:num w:numId="5">
    <w:abstractNumId w:val="6"/>
  </w:num>
  <w:num w:numId="6">
    <w:abstractNumId w:val="21"/>
  </w:num>
  <w:num w:numId="7">
    <w:abstractNumId w:val="7"/>
  </w:num>
  <w:num w:numId="8">
    <w:abstractNumId w:val="14"/>
  </w:num>
  <w:num w:numId="9">
    <w:abstractNumId w:val="20"/>
  </w:num>
  <w:num w:numId="10">
    <w:abstractNumId w:val="22"/>
  </w:num>
  <w:num w:numId="11">
    <w:abstractNumId w:val="10"/>
  </w:num>
  <w:num w:numId="12">
    <w:abstractNumId w:val="4"/>
  </w:num>
  <w:num w:numId="13">
    <w:abstractNumId w:val="2"/>
  </w:num>
  <w:num w:numId="14">
    <w:abstractNumId w:val="23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  <w:num w:numId="19">
    <w:abstractNumId w:val="9"/>
  </w:num>
  <w:num w:numId="20">
    <w:abstractNumId w:val="19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2">
    <w:abstractNumId w:val="15"/>
  </w:num>
  <w:num w:numId="23">
    <w:abstractNumId w:val="25"/>
  </w:num>
  <w:num w:numId="24">
    <w:abstractNumId w:val="13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C0"/>
    <w:rsid w:val="000158AB"/>
    <w:rsid w:val="00031FB2"/>
    <w:rsid w:val="00034EB0"/>
    <w:rsid w:val="0006189E"/>
    <w:rsid w:val="00062308"/>
    <w:rsid w:val="00071FC1"/>
    <w:rsid w:val="00093173"/>
    <w:rsid w:val="000A0B4A"/>
    <w:rsid w:val="000C174F"/>
    <w:rsid w:val="000E69DA"/>
    <w:rsid w:val="00106803"/>
    <w:rsid w:val="00117C4F"/>
    <w:rsid w:val="00142736"/>
    <w:rsid w:val="001532CD"/>
    <w:rsid w:val="00160DF9"/>
    <w:rsid w:val="001A0EA9"/>
    <w:rsid w:val="001A339E"/>
    <w:rsid w:val="001A5687"/>
    <w:rsid w:val="001D2007"/>
    <w:rsid w:val="001F4D64"/>
    <w:rsid w:val="002013E3"/>
    <w:rsid w:val="00214763"/>
    <w:rsid w:val="0027177E"/>
    <w:rsid w:val="0027615D"/>
    <w:rsid w:val="0029568F"/>
    <w:rsid w:val="002B6FEB"/>
    <w:rsid w:val="002B7991"/>
    <w:rsid w:val="002C339B"/>
    <w:rsid w:val="003079C6"/>
    <w:rsid w:val="00314913"/>
    <w:rsid w:val="00317116"/>
    <w:rsid w:val="00320ECF"/>
    <w:rsid w:val="003271D5"/>
    <w:rsid w:val="00331C08"/>
    <w:rsid w:val="00363463"/>
    <w:rsid w:val="0036626E"/>
    <w:rsid w:val="00373DE5"/>
    <w:rsid w:val="00394F03"/>
    <w:rsid w:val="003B1E01"/>
    <w:rsid w:val="003B3970"/>
    <w:rsid w:val="003B5D9B"/>
    <w:rsid w:val="003E0E17"/>
    <w:rsid w:val="003F1E1F"/>
    <w:rsid w:val="00407C65"/>
    <w:rsid w:val="00414B65"/>
    <w:rsid w:val="004213EE"/>
    <w:rsid w:val="00426B00"/>
    <w:rsid w:val="0046603E"/>
    <w:rsid w:val="004A1D31"/>
    <w:rsid w:val="004E26EB"/>
    <w:rsid w:val="004E2886"/>
    <w:rsid w:val="004E3355"/>
    <w:rsid w:val="004F31BD"/>
    <w:rsid w:val="005016ED"/>
    <w:rsid w:val="00545BF5"/>
    <w:rsid w:val="00553A94"/>
    <w:rsid w:val="00565B03"/>
    <w:rsid w:val="00584793"/>
    <w:rsid w:val="00592B7D"/>
    <w:rsid w:val="005D2973"/>
    <w:rsid w:val="00603A7B"/>
    <w:rsid w:val="00624F80"/>
    <w:rsid w:val="006325B4"/>
    <w:rsid w:val="00642D5E"/>
    <w:rsid w:val="00655D61"/>
    <w:rsid w:val="00685FEF"/>
    <w:rsid w:val="00691C4A"/>
    <w:rsid w:val="006972E9"/>
    <w:rsid w:val="006D2D0F"/>
    <w:rsid w:val="006D5AAC"/>
    <w:rsid w:val="006F01EA"/>
    <w:rsid w:val="00701153"/>
    <w:rsid w:val="0071016F"/>
    <w:rsid w:val="00726E00"/>
    <w:rsid w:val="00734A2B"/>
    <w:rsid w:val="0074228B"/>
    <w:rsid w:val="007424D8"/>
    <w:rsid w:val="007521A7"/>
    <w:rsid w:val="00763EBE"/>
    <w:rsid w:val="007B0954"/>
    <w:rsid w:val="007B18BC"/>
    <w:rsid w:val="007C4C39"/>
    <w:rsid w:val="007D5DC5"/>
    <w:rsid w:val="008055B1"/>
    <w:rsid w:val="00824280"/>
    <w:rsid w:val="008B058F"/>
    <w:rsid w:val="008C5C41"/>
    <w:rsid w:val="008E7E21"/>
    <w:rsid w:val="00926906"/>
    <w:rsid w:val="009331C0"/>
    <w:rsid w:val="00934F7B"/>
    <w:rsid w:val="0093706F"/>
    <w:rsid w:val="009564B9"/>
    <w:rsid w:val="0096164B"/>
    <w:rsid w:val="009A3C86"/>
    <w:rsid w:val="00A23C5C"/>
    <w:rsid w:val="00A556D5"/>
    <w:rsid w:val="00A56B14"/>
    <w:rsid w:val="00A85F60"/>
    <w:rsid w:val="00A8698C"/>
    <w:rsid w:val="00A8797B"/>
    <w:rsid w:val="00AA1FF3"/>
    <w:rsid w:val="00AB5DB5"/>
    <w:rsid w:val="00AB5F57"/>
    <w:rsid w:val="00AC17E1"/>
    <w:rsid w:val="00AD6FAC"/>
    <w:rsid w:val="00AE1811"/>
    <w:rsid w:val="00AF4A18"/>
    <w:rsid w:val="00B24724"/>
    <w:rsid w:val="00B701F0"/>
    <w:rsid w:val="00BA2CEE"/>
    <w:rsid w:val="00BA3500"/>
    <w:rsid w:val="00BB26D8"/>
    <w:rsid w:val="00BE1C6B"/>
    <w:rsid w:val="00C01EC7"/>
    <w:rsid w:val="00C13816"/>
    <w:rsid w:val="00C3573A"/>
    <w:rsid w:val="00C36B79"/>
    <w:rsid w:val="00C42EC6"/>
    <w:rsid w:val="00C503DC"/>
    <w:rsid w:val="00C57C76"/>
    <w:rsid w:val="00C816B7"/>
    <w:rsid w:val="00CA3168"/>
    <w:rsid w:val="00CA6C2C"/>
    <w:rsid w:val="00CC70E8"/>
    <w:rsid w:val="00CC7911"/>
    <w:rsid w:val="00CD3533"/>
    <w:rsid w:val="00CE7D50"/>
    <w:rsid w:val="00CF71F3"/>
    <w:rsid w:val="00D3301F"/>
    <w:rsid w:val="00D37183"/>
    <w:rsid w:val="00D43979"/>
    <w:rsid w:val="00D51B70"/>
    <w:rsid w:val="00D5453F"/>
    <w:rsid w:val="00D62EAE"/>
    <w:rsid w:val="00DA61A8"/>
    <w:rsid w:val="00DB2A0A"/>
    <w:rsid w:val="00DC049F"/>
    <w:rsid w:val="00DD3043"/>
    <w:rsid w:val="00DD72CD"/>
    <w:rsid w:val="00E01473"/>
    <w:rsid w:val="00E2558C"/>
    <w:rsid w:val="00E2769C"/>
    <w:rsid w:val="00E36539"/>
    <w:rsid w:val="00E636DF"/>
    <w:rsid w:val="00E65DE4"/>
    <w:rsid w:val="00E66911"/>
    <w:rsid w:val="00E81EBC"/>
    <w:rsid w:val="00EB3028"/>
    <w:rsid w:val="00ED2066"/>
    <w:rsid w:val="00F27D6E"/>
    <w:rsid w:val="00F470CE"/>
    <w:rsid w:val="00F60FF4"/>
    <w:rsid w:val="00F651A6"/>
    <w:rsid w:val="00F66702"/>
    <w:rsid w:val="00F763F4"/>
    <w:rsid w:val="00F811FA"/>
    <w:rsid w:val="00F90D85"/>
    <w:rsid w:val="00FA105A"/>
    <w:rsid w:val="00FB35FC"/>
    <w:rsid w:val="00FC4C91"/>
    <w:rsid w:val="00FD3102"/>
    <w:rsid w:val="00FD35C0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48E2B2"/>
  <w15:docId w15:val="{E3ADC1B0-BE50-4B08-ABBA-0DE39D3E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2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3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30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30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FC"/>
  </w:style>
  <w:style w:type="paragraph" w:styleId="Stopka">
    <w:name w:val="footer"/>
    <w:basedOn w:val="Normalny"/>
    <w:link w:val="Stopka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FC"/>
  </w:style>
  <w:style w:type="paragraph" w:styleId="Tekstdymka">
    <w:name w:val="Balloon Text"/>
    <w:basedOn w:val="Normalny"/>
    <w:link w:val="TekstdymkaZnak"/>
    <w:uiPriority w:val="99"/>
    <w:semiHidden/>
    <w:unhideWhenUsed/>
    <w:rsid w:val="00FB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F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CA3168"/>
    <w:pPr>
      <w:suppressAutoHyphens/>
      <w:autoSpaceDN w:val="0"/>
      <w:spacing w:after="120" w:line="240" w:lineRule="auto"/>
      <w:textAlignment w:val="baseline"/>
    </w:pPr>
    <w:rPr>
      <w:rFonts w:ascii="Tahoma" w:eastAsia="Times New Roman" w:hAnsi="Tahoma" w:cs="Times New Roman"/>
      <w:kern w:val="3"/>
      <w:sz w:val="20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3C5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C5C"/>
    <w:rPr>
      <w:rFonts w:ascii="Calibri" w:hAnsi="Calibri" w:cs="Consolas"/>
      <w:szCs w:val="21"/>
    </w:rPr>
  </w:style>
  <w:style w:type="character" w:customStyle="1" w:styleId="normalnychar1">
    <w:name w:val="normalny__char1"/>
    <w:rsid w:val="00B24724"/>
    <w:rPr>
      <w:rFonts w:ascii="Calibri" w:hAnsi="Calibri"/>
      <w:sz w:val="22"/>
      <w:u w:val="none"/>
      <w:effect w:val="none"/>
    </w:rPr>
  </w:style>
  <w:style w:type="paragraph" w:customStyle="1" w:styleId="Default">
    <w:name w:val="Default"/>
    <w:rsid w:val="00B24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74228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228B"/>
    <w:rPr>
      <w:rFonts w:ascii="Times New Roman" w:eastAsia="Times New Roman" w:hAnsi="Times New Roman" w:cs="Times New Roman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42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nhideWhenUsed/>
    <w:rsid w:val="000E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6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9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9DA"/>
    <w:rPr>
      <w:b/>
      <w:bCs/>
      <w:sz w:val="20"/>
      <w:szCs w:val="20"/>
    </w:rPr>
  </w:style>
  <w:style w:type="character" w:customStyle="1" w:styleId="Styl2SWZZnak">
    <w:name w:val="Styl2SWZ Znak"/>
    <w:basedOn w:val="Domylnaczcionkaakapitu"/>
    <w:link w:val="Styl2SWZ"/>
    <w:locked/>
    <w:rsid w:val="000E69DA"/>
  </w:style>
  <w:style w:type="paragraph" w:customStyle="1" w:styleId="Styl2SWZ">
    <w:name w:val="Styl2SWZ"/>
    <w:basedOn w:val="Normalny"/>
    <w:link w:val="Styl2SWZZnak"/>
    <w:qFormat/>
    <w:rsid w:val="000E69DA"/>
    <w:pPr>
      <w:numPr>
        <w:numId w:val="16"/>
      </w:numPr>
      <w:spacing w:after="0" w:line="240" w:lineRule="auto"/>
      <w:jc w:val="both"/>
    </w:pPr>
  </w:style>
  <w:style w:type="character" w:customStyle="1" w:styleId="TekstkomentarzaZnak1">
    <w:name w:val="Tekst komentarza Znak1"/>
    <w:uiPriority w:val="99"/>
    <w:semiHidden/>
    <w:rsid w:val="004E3355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3B70-4696-4B10-A273-70395CB7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Grzyb, Dariusz</dc:creator>
  <cp:keywords/>
  <dc:description/>
  <cp:lastModifiedBy>Ewa Mroczek</cp:lastModifiedBy>
  <cp:revision>5</cp:revision>
  <cp:lastPrinted>2021-02-16T06:53:00Z</cp:lastPrinted>
  <dcterms:created xsi:type="dcterms:W3CDTF">2021-02-16T06:52:00Z</dcterms:created>
  <dcterms:modified xsi:type="dcterms:W3CDTF">2021-02-16T07:24:00Z</dcterms:modified>
</cp:coreProperties>
</file>