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A50CF3" w14:textId="57833F39" w:rsidR="003D655A" w:rsidRPr="00537C7D" w:rsidRDefault="003D655A" w:rsidP="003D655A">
      <w:pPr>
        <w:tabs>
          <w:tab w:val="left" w:pos="1114"/>
        </w:tabs>
        <w:jc w:val="right"/>
        <w:rPr>
          <w:rFonts w:ascii="Arial" w:hAnsi="Arial" w:cs="Arial"/>
          <w:b/>
          <w:bCs/>
          <w:color w:val="FF0000"/>
          <w:sz w:val="20"/>
          <w:szCs w:val="20"/>
        </w:rPr>
      </w:pPr>
      <w:r w:rsidRPr="00537C7D">
        <w:rPr>
          <w:rFonts w:ascii="Arial" w:hAnsi="Arial" w:cs="Arial"/>
          <w:b/>
          <w:bCs/>
          <w:color w:val="FF0000"/>
          <w:sz w:val="20"/>
          <w:szCs w:val="20"/>
        </w:rPr>
        <w:t xml:space="preserve">Załącznik nr </w:t>
      </w:r>
      <w:r w:rsidR="00E311AF" w:rsidRPr="00537C7D">
        <w:rPr>
          <w:rFonts w:ascii="Arial" w:hAnsi="Arial" w:cs="Arial"/>
          <w:b/>
          <w:bCs/>
          <w:color w:val="FF0000"/>
          <w:sz w:val="20"/>
          <w:szCs w:val="20"/>
        </w:rPr>
        <w:t>3</w:t>
      </w:r>
      <w:r w:rsidRPr="00537C7D">
        <w:rPr>
          <w:rFonts w:ascii="Arial" w:hAnsi="Arial" w:cs="Arial"/>
          <w:b/>
          <w:bCs/>
          <w:color w:val="FF0000"/>
          <w:sz w:val="20"/>
          <w:szCs w:val="20"/>
        </w:rPr>
        <w:t xml:space="preserve"> do </w:t>
      </w:r>
      <w:r w:rsidR="00791B09" w:rsidRPr="00537C7D">
        <w:rPr>
          <w:rFonts w:ascii="Arial" w:hAnsi="Arial" w:cs="Arial"/>
          <w:b/>
          <w:bCs/>
          <w:color w:val="FF0000"/>
          <w:sz w:val="20"/>
          <w:szCs w:val="20"/>
        </w:rPr>
        <w:t>SWZ</w:t>
      </w:r>
      <w:r w:rsidR="00537C7D" w:rsidRPr="00537C7D">
        <w:rPr>
          <w:rFonts w:ascii="Arial" w:hAnsi="Arial" w:cs="Arial"/>
          <w:b/>
          <w:bCs/>
          <w:color w:val="FF0000"/>
          <w:sz w:val="20"/>
          <w:szCs w:val="20"/>
        </w:rPr>
        <w:t xml:space="preserve"> - po zmianie</w:t>
      </w:r>
      <w:r w:rsidR="00B31568">
        <w:rPr>
          <w:rFonts w:ascii="Arial" w:hAnsi="Arial" w:cs="Arial"/>
          <w:b/>
          <w:bCs/>
          <w:color w:val="FF0000"/>
          <w:sz w:val="20"/>
          <w:szCs w:val="20"/>
        </w:rPr>
        <w:t>_2</w:t>
      </w:r>
      <w:bookmarkStart w:id="0" w:name="_GoBack"/>
      <w:bookmarkEnd w:id="0"/>
      <w:r w:rsidR="00537C7D" w:rsidRPr="00537C7D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</w:p>
    <w:p w14:paraId="4EEEB2FF" w14:textId="77777777" w:rsidR="003D655A" w:rsidRDefault="003D655A" w:rsidP="003D655A">
      <w:pPr>
        <w:tabs>
          <w:tab w:val="left" w:pos="1114"/>
        </w:tabs>
        <w:jc w:val="right"/>
        <w:rPr>
          <w:rFonts w:ascii="Arial" w:hAnsi="Arial" w:cs="Arial"/>
          <w:b/>
          <w:bCs/>
          <w:sz w:val="20"/>
          <w:szCs w:val="20"/>
        </w:rPr>
      </w:pPr>
    </w:p>
    <w:p w14:paraId="3655CFFB" w14:textId="46184746" w:rsidR="00396788" w:rsidRDefault="00661563" w:rsidP="00E553DC">
      <w:pPr>
        <w:tabs>
          <w:tab w:val="left" w:pos="1114"/>
        </w:tabs>
        <w:jc w:val="center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 xml:space="preserve">SZCZEGÓŁOWY </w:t>
      </w:r>
      <w:r w:rsidR="00396788" w:rsidRPr="00396788">
        <w:rPr>
          <w:rFonts w:ascii="Calibri" w:hAnsi="Calibri" w:cs="Arial"/>
          <w:b/>
          <w:bCs/>
        </w:rPr>
        <w:t>OPIS PRZEDMIOTU ZAMÓWIENIA (</w:t>
      </w:r>
      <w:r w:rsidR="006F4331">
        <w:rPr>
          <w:rFonts w:ascii="Calibri" w:hAnsi="Calibri" w:cs="Arial"/>
          <w:b/>
          <w:bCs/>
        </w:rPr>
        <w:t>S</w:t>
      </w:r>
      <w:r w:rsidR="00396788" w:rsidRPr="00396788">
        <w:rPr>
          <w:rFonts w:ascii="Calibri" w:hAnsi="Calibri" w:cs="Arial"/>
          <w:b/>
          <w:bCs/>
        </w:rPr>
        <w:t>OPZ)</w:t>
      </w:r>
    </w:p>
    <w:p w14:paraId="1518A6E1" w14:textId="77777777" w:rsidR="0077214D" w:rsidRPr="00EE71BC" w:rsidRDefault="0077214D" w:rsidP="00E553DC">
      <w:pPr>
        <w:tabs>
          <w:tab w:val="left" w:pos="1114"/>
        </w:tabs>
        <w:rPr>
          <w:rFonts w:ascii="Calibri" w:hAnsi="Calibri" w:cs="Arial"/>
          <w:b/>
          <w:bCs/>
          <w:u w:val="single"/>
        </w:rPr>
      </w:pPr>
    </w:p>
    <w:tbl>
      <w:tblPr>
        <w:tblW w:w="10628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8268"/>
        <w:gridCol w:w="1400"/>
        <w:gridCol w:w="580"/>
      </w:tblGrid>
      <w:tr w:rsidR="00D92EEF" w:rsidRPr="00F737BC" w14:paraId="7CA51A2C" w14:textId="77777777" w:rsidTr="001F6AD8">
        <w:trPr>
          <w:trHeight w:val="431"/>
        </w:trPr>
        <w:tc>
          <w:tcPr>
            <w:tcW w:w="10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6DC6BF48" w14:textId="2900AFE0" w:rsidR="00D92EEF" w:rsidRPr="00D24383" w:rsidRDefault="00D92EEF" w:rsidP="00D24383">
            <w:pPr>
              <w:rPr>
                <w:rFonts w:ascii="Calibri" w:hAnsi="Calibri" w:cs="Arial"/>
                <w:b/>
                <w:bCs/>
                <w:sz w:val="20"/>
                <w:szCs w:val="20"/>
                <w:lang w:eastAsia="pl-PL"/>
              </w:rPr>
            </w:pPr>
            <w:r w:rsidRPr="00D24383">
              <w:rPr>
                <w:rFonts w:ascii="Calibri" w:hAnsi="Calibri" w:cs="Arial"/>
                <w:b/>
                <w:bCs/>
              </w:rPr>
              <w:t xml:space="preserve">CZĘŚĆ 1  –  </w:t>
            </w:r>
            <w:r w:rsidR="00D24383" w:rsidRPr="00D24383">
              <w:rPr>
                <w:rFonts w:ascii="Calibri" w:hAnsi="Calibri" w:cs="Arial"/>
                <w:b/>
                <w:bCs/>
              </w:rPr>
              <w:t xml:space="preserve">„Sukcesywna </w:t>
            </w:r>
            <w:r w:rsidR="003248B5">
              <w:rPr>
                <w:rFonts w:ascii="Calibri" w:hAnsi="Calibri" w:cs="Arial"/>
                <w:b/>
                <w:bCs/>
              </w:rPr>
              <w:t xml:space="preserve">dostawa </w:t>
            </w:r>
            <w:r w:rsidR="00D24383" w:rsidRPr="00D24383">
              <w:rPr>
                <w:rFonts w:ascii="Calibri" w:hAnsi="Calibri" w:cs="Arial"/>
                <w:b/>
                <w:bCs/>
              </w:rPr>
              <w:t>instrumentów i akcesoriów endodontycznych, odpowiednio od jednej do dwóch części zamówienia</w:t>
            </w:r>
            <w:r w:rsidR="00D24383" w:rsidRPr="00070BFB">
              <w:rPr>
                <w:rFonts w:ascii="Calibri" w:hAnsi="Calibri" w:cs="Arial"/>
                <w:bCs/>
                <w:sz w:val="20"/>
                <w:szCs w:val="20"/>
              </w:rPr>
              <w:t xml:space="preserve">”. Kody CPV: 33130000-0 - Instrumenty i urządzenia stomatologiczne i specjalistyczne; 33131000-7 – stomatologiczne instrumenty ręczne; 33131600-3 – przyrządy do wypełnień stomatologicznych; 33134000-8 – akcesoria </w:t>
            </w:r>
            <w:proofErr w:type="spellStart"/>
            <w:r w:rsidR="00D24383" w:rsidRPr="00070BFB">
              <w:rPr>
                <w:rFonts w:ascii="Calibri" w:hAnsi="Calibri" w:cs="Arial"/>
                <w:bCs/>
                <w:sz w:val="20"/>
                <w:szCs w:val="20"/>
              </w:rPr>
              <w:t>endodontyczne</w:t>
            </w:r>
            <w:proofErr w:type="spellEnd"/>
            <w:r w:rsidR="00D24383" w:rsidRPr="00070BFB">
              <w:rPr>
                <w:rFonts w:ascii="Calibri" w:hAnsi="Calibri" w:cs="Arial"/>
                <w:bCs/>
                <w:sz w:val="20"/>
                <w:szCs w:val="20"/>
              </w:rPr>
              <w:t>.</w:t>
            </w:r>
          </w:p>
        </w:tc>
      </w:tr>
      <w:tr w:rsidR="00D92EEF" w14:paraId="63C8D9B3" w14:textId="77777777" w:rsidTr="00A5653C">
        <w:trPr>
          <w:trHeight w:val="96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A1546" w14:textId="77777777" w:rsidR="00D92EEF" w:rsidRDefault="00D92EEF" w:rsidP="005A33F4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8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F120C" w14:textId="77777777" w:rsidR="00D92EEF" w:rsidRDefault="00D92EEF" w:rsidP="005A33F4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Opis przedmiotu zamówienia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41441" w14:textId="77777777" w:rsidR="00D92EEF" w:rsidRDefault="00D92EEF" w:rsidP="005A33F4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j.m.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9B671" w14:textId="77777777" w:rsidR="00D92EEF" w:rsidRDefault="00D92EEF" w:rsidP="005A33F4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Ilość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br/>
              <w:t>op.</w:t>
            </w:r>
          </w:p>
        </w:tc>
      </w:tr>
      <w:tr w:rsidR="00A5653C" w14:paraId="549326A0" w14:textId="77777777" w:rsidTr="00A5653C">
        <w:trPr>
          <w:trHeight w:val="671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4A143" w14:textId="776E2387" w:rsidR="00A5653C" w:rsidRPr="00070BFB" w:rsidRDefault="00A5653C" w:rsidP="00A5653C">
            <w:pPr>
              <w:pStyle w:val="Akapitzlist"/>
              <w:numPr>
                <w:ilvl w:val="0"/>
                <w:numId w:val="4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B5D21" w14:textId="1E91EDEF" w:rsidR="00A5653C" w:rsidRPr="00A5653C" w:rsidRDefault="00A5653C" w:rsidP="00A565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653C">
              <w:rPr>
                <w:rFonts w:asciiTheme="minorHAnsi" w:hAnsiTheme="minorHAnsi" w:cstheme="minorHAnsi"/>
                <w:sz w:val="20"/>
                <w:szCs w:val="20"/>
              </w:rPr>
              <w:t>Sączki papierowe, do suszenia kanałów korzeniowych, o długości 29mm, kalibrowane na długości, zbieżność .02,; wszystkie rozmiary od 015 do 080 w odpowiednich kolorach, asortyment (015-040 i 045-080)  - pakowane w op.= 200 szt. Opakowanie: pudełko przezroczyste, wysuwane z przegródkami.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0BA5D" w14:textId="3F3B4061" w:rsidR="00A5653C" w:rsidRPr="00A5653C" w:rsidRDefault="00A5653C" w:rsidP="00A565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65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op. = 200 szt.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0C2A79E6" w14:textId="2546CCCC" w:rsidR="00A5653C" w:rsidRPr="00A5653C" w:rsidRDefault="00A5653C" w:rsidP="00A5653C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A5653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156</w:t>
            </w:r>
          </w:p>
        </w:tc>
      </w:tr>
      <w:tr w:rsidR="00A5653C" w14:paraId="65AD7C2D" w14:textId="77777777" w:rsidTr="00A5653C">
        <w:trPr>
          <w:trHeight w:val="671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D9933" w14:textId="5755DD6A" w:rsidR="00A5653C" w:rsidRPr="00070BFB" w:rsidRDefault="00A5653C" w:rsidP="00A5653C">
            <w:pPr>
              <w:pStyle w:val="Akapitzlist"/>
              <w:numPr>
                <w:ilvl w:val="0"/>
                <w:numId w:val="46"/>
              </w:num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B0188" w14:textId="26C3C134" w:rsidR="00A5653C" w:rsidRPr="00A5653C" w:rsidRDefault="00A5653C" w:rsidP="00A565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653C">
              <w:rPr>
                <w:rFonts w:asciiTheme="minorHAnsi" w:hAnsiTheme="minorHAnsi" w:cstheme="minorHAnsi"/>
                <w:sz w:val="20"/>
                <w:szCs w:val="20"/>
              </w:rPr>
              <w:t>Sączki papierowe,  o długości 29mm, kalibrowane na długość, zbieżność .04,.06, do osuszania kanałów korzeniowych, wszystkie rozmiary  od 015 -040  w odpowiednich kolorach – asortyment  (015-040). Opakowanie: 100 szt. , pudełko przezroczyste, wysuwane z przegródkami.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6AD99" w14:textId="7502222F" w:rsidR="00A5653C" w:rsidRPr="00A5653C" w:rsidRDefault="00A5653C" w:rsidP="00A565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65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op.=100 szt.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6A9EB5B3" w14:textId="369236F7" w:rsidR="00A5653C" w:rsidRPr="00A5653C" w:rsidRDefault="00A5653C" w:rsidP="00A5653C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A5653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146</w:t>
            </w:r>
          </w:p>
        </w:tc>
      </w:tr>
      <w:tr w:rsidR="00A5653C" w14:paraId="6AC99EA8" w14:textId="77777777" w:rsidTr="00A5653C">
        <w:trPr>
          <w:trHeight w:val="671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1B69E" w14:textId="141C1097" w:rsidR="00A5653C" w:rsidRPr="00070BFB" w:rsidRDefault="00A5653C" w:rsidP="00A5653C">
            <w:pPr>
              <w:pStyle w:val="Akapitzlist"/>
              <w:numPr>
                <w:ilvl w:val="0"/>
                <w:numId w:val="46"/>
              </w:num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7B74B" w14:textId="738B11D1" w:rsidR="00A5653C" w:rsidRPr="00A5653C" w:rsidRDefault="00A5653C" w:rsidP="00A565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5653C">
              <w:rPr>
                <w:rFonts w:asciiTheme="minorHAnsi" w:hAnsiTheme="minorHAnsi" w:cstheme="minorHAnsi"/>
                <w:sz w:val="20"/>
                <w:szCs w:val="20"/>
              </w:rPr>
              <w:t>Guttapercha</w:t>
            </w:r>
            <w:proofErr w:type="spellEnd"/>
            <w:r w:rsidRPr="00A5653C">
              <w:rPr>
                <w:rFonts w:asciiTheme="minorHAnsi" w:hAnsiTheme="minorHAnsi" w:cstheme="minorHAnsi"/>
                <w:sz w:val="20"/>
                <w:szCs w:val="20"/>
              </w:rPr>
              <w:t xml:space="preserve"> – sztyfty do szczelnego, trwałego wypełnienia kanału korzeniowego,  28mm, zbieżność .02, końce zakończone kolorystycznie zgodnie z normą ISO w rozmiarach: asortyment 015-040 i 045-080, oraz pojedyncze rozmiary: 015,020,025,030,035,040,045,050,055,060,065,070,075,080. Opakowanie: pudełko przezroczyste wysuwane z przegródkami. Pakowana w opakowaniach po 120 szt.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FA7AA" w14:textId="20CA2A1A" w:rsidR="00A5653C" w:rsidRPr="00A5653C" w:rsidRDefault="00A5653C" w:rsidP="00A565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65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op.=120 szt.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56E0026B" w14:textId="3C4DC3DD" w:rsidR="00A5653C" w:rsidRPr="00A5653C" w:rsidRDefault="00A5653C" w:rsidP="00A5653C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A5653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89</w:t>
            </w:r>
          </w:p>
        </w:tc>
      </w:tr>
      <w:tr w:rsidR="00A5653C" w14:paraId="5D2E7D23" w14:textId="77777777" w:rsidTr="00A5653C">
        <w:trPr>
          <w:trHeight w:val="551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8806D" w14:textId="13B5259C" w:rsidR="00A5653C" w:rsidRPr="00070BFB" w:rsidRDefault="00A5653C" w:rsidP="00A5653C">
            <w:pPr>
              <w:pStyle w:val="Akapitzlist"/>
              <w:numPr>
                <w:ilvl w:val="0"/>
                <w:numId w:val="46"/>
              </w:num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3B6EE" w14:textId="0CC4EE5C" w:rsidR="00A5653C" w:rsidRPr="00A5653C" w:rsidRDefault="00A5653C" w:rsidP="00A565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5653C">
              <w:rPr>
                <w:rFonts w:asciiTheme="minorHAnsi" w:hAnsiTheme="minorHAnsi" w:cstheme="minorHAnsi"/>
                <w:sz w:val="20"/>
                <w:szCs w:val="20"/>
              </w:rPr>
              <w:t>Guttapercha</w:t>
            </w:r>
            <w:proofErr w:type="spellEnd"/>
            <w:r w:rsidRPr="00A5653C">
              <w:rPr>
                <w:rFonts w:asciiTheme="minorHAnsi" w:hAnsiTheme="minorHAnsi" w:cstheme="minorHAnsi"/>
                <w:sz w:val="20"/>
                <w:szCs w:val="20"/>
              </w:rPr>
              <w:t xml:space="preserve"> - sztyfty do szczelnego, trwałego wypełnienia kanału korzeniowego  28mm, zbieżność .04, .06, końce zakończone kolorystycznie zgodnie z normą ISO w rozmiarach: asortyment 015-040 oraz pojedyncze rozmiary: 015,020,025,030,035,040. Opakowanie: pudełko przezroczyste wysuwane z przegródkami. Pakowana po 60szt.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DA06C" w14:textId="60B5FA44" w:rsidR="00A5653C" w:rsidRPr="00A5653C" w:rsidRDefault="00A5653C" w:rsidP="00A565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65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op.=60 szt.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1B1058E1" w14:textId="2DEB0119" w:rsidR="00A5653C" w:rsidRPr="00A5653C" w:rsidRDefault="00A5653C" w:rsidP="00A5653C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A5653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87</w:t>
            </w:r>
          </w:p>
        </w:tc>
      </w:tr>
      <w:tr w:rsidR="00A5653C" w14:paraId="72C2A08C" w14:textId="77777777" w:rsidTr="00A5653C">
        <w:trPr>
          <w:trHeight w:val="433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399E7" w14:textId="2770805B" w:rsidR="00A5653C" w:rsidRPr="00070BFB" w:rsidRDefault="00A5653C" w:rsidP="00A5653C">
            <w:pPr>
              <w:pStyle w:val="Akapitzlist"/>
              <w:numPr>
                <w:ilvl w:val="0"/>
                <w:numId w:val="46"/>
              </w:num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42C3A" w14:textId="31EE7D15" w:rsidR="00A5653C" w:rsidRPr="00A5653C" w:rsidRDefault="00A5653C" w:rsidP="00A565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653C">
              <w:rPr>
                <w:rFonts w:asciiTheme="minorHAnsi" w:hAnsiTheme="minorHAnsi" w:cstheme="minorHAnsi"/>
                <w:sz w:val="20"/>
                <w:szCs w:val="20"/>
              </w:rPr>
              <w:t>Pilnik typu K dla wszystkich technik wykonywanych ruchem obrotowo-piłującym (wymiatającym) z ergonomicznym uchwytem typu CC-</w:t>
            </w:r>
            <w:proofErr w:type="spellStart"/>
            <w:r w:rsidRPr="00A5653C">
              <w:rPr>
                <w:rFonts w:asciiTheme="minorHAnsi" w:hAnsiTheme="minorHAnsi" w:cstheme="minorHAnsi"/>
                <w:sz w:val="20"/>
                <w:szCs w:val="20"/>
              </w:rPr>
              <w:t>Cord</w:t>
            </w:r>
            <w:proofErr w:type="spellEnd"/>
            <w:r w:rsidRPr="00A5653C">
              <w:rPr>
                <w:rFonts w:asciiTheme="minorHAnsi" w:hAnsiTheme="minorHAnsi" w:cstheme="minorHAnsi"/>
                <w:sz w:val="20"/>
                <w:szCs w:val="20"/>
              </w:rPr>
              <w:t xml:space="preserve"> oraz oznakowaniem typu instrumentu na uchwycie. W rozmiarze 06-25 posiada czworokątny przekrój poprzeczny, który zmniejsza ryzyko złamania,  natomiast w rozm.30-140 - trójkątny przekrój poprzeczny, który zwiększa sprawność cięcia. Wierzchołek instrumentu tępo zakończony (pasywny) pozwala na bezpiecznie prowadzenie  w kanale. Każdy instrument zaopatrzony w odpowiedni </w:t>
            </w:r>
            <w:proofErr w:type="spellStart"/>
            <w:r w:rsidRPr="00A5653C">
              <w:rPr>
                <w:rFonts w:asciiTheme="minorHAnsi" w:hAnsiTheme="minorHAnsi" w:cstheme="minorHAnsi"/>
                <w:sz w:val="20"/>
                <w:szCs w:val="20"/>
              </w:rPr>
              <w:t>endostoper</w:t>
            </w:r>
            <w:proofErr w:type="spellEnd"/>
            <w:r w:rsidRPr="00A5653C">
              <w:rPr>
                <w:rFonts w:asciiTheme="minorHAnsi" w:hAnsiTheme="minorHAnsi" w:cstheme="minorHAnsi"/>
                <w:sz w:val="20"/>
                <w:szCs w:val="20"/>
              </w:rPr>
              <w:t>. Dostępny w pojedynczych rozmiarach: 008,010,015,020 ,025,030,035,040, 045,050, 055, 060,070,080 oraz w asortymencie: 015-040, 045-080,o długościach: 21mm, 25mm, 28mm, 31mm. Pakowany w  opakowaniach (blistrach szczelnie zamkniętych) po 6 szt.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</w:tcPr>
          <w:p w14:paraId="351189D5" w14:textId="5688B556" w:rsidR="00A5653C" w:rsidRPr="00A5653C" w:rsidRDefault="00A5653C" w:rsidP="00A565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65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op.=6 szt.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7CE18545" w14:textId="330C53A9" w:rsidR="00A5653C" w:rsidRPr="00A5653C" w:rsidRDefault="00A5653C" w:rsidP="00A5653C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A5653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171</w:t>
            </w:r>
          </w:p>
        </w:tc>
      </w:tr>
      <w:tr w:rsidR="00A5653C" w14:paraId="5531CDB9" w14:textId="77777777" w:rsidTr="00A5653C">
        <w:trPr>
          <w:trHeight w:val="671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61E0F" w14:textId="21F8DCC1" w:rsidR="00A5653C" w:rsidRPr="00070BFB" w:rsidRDefault="00A5653C" w:rsidP="00A5653C">
            <w:pPr>
              <w:pStyle w:val="Akapitzlist"/>
              <w:numPr>
                <w:ilvl w:val="0"/>
                <w:numId w:val="46"/>
              </w:num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C0163" w14:textId="3A20FB4D" w:rsidR="00A5653C" w:rsidRPr="00A5653C" w:rsidRDefault="00A5653C" w:rsidP="00A565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653C">
              <w:rPr>
                <w:rFonts w:asciiTheme="minorHAnsi" w:hAnsiTheme="minorHAnsi" w:cstheme="minorHAnsi"/>
                <w:sz w:val="20"/>
                <w:szCs w:val="20"/>
              </w:rPr>
              <w:t>Pilnik typu K dla wszystkich technik wykonywanych ruchem obrotowo-piłującym (wymiatającym) z ergonomicznym uchwytem typu CC-</w:t>
            </w:r>
            <w:proofErr w:type="spellStart"/>
            <w:r w:rsidRPr="00A5653C">
              <w:rPr>
                <w:rFonts w:asciiTheme="minorHAnsi" w:hAnsiTheme="minorHAnsi" w:cstheme="minorHAnsi"/>
                <w:sz w:val="20"/>
                <w:szCs w:val="20"/>
              </w:rPr>
              <w:t>Cord</w:t>
            </w:r>
            <w:proofErr w:type="spellEnd"/>
            <w:r w:rsidRPr="00A5653C">
              <w:rPr>
                <w:rFonts w:asciiTheme="minorHAnsi" w:hAnsiTheme="minorHAnsi" w:cstheme="minorHAnsi"/>
                <w:sz w:val="20"/>
                <w:szCs w:val="20"/>
              </w:rPr>
              <w:t xml:space="preserve"> oraz oznakowaniem typu instrumentu na uchwycie. W rozmiarze 06-25 - posiada czworokątny przekrój poprzeczny, który zmniejsza ryzyko złamania,  natomiast w rozm.30-140 - trójkątny przekrój poprzeczny, który zwiększa sprawność cięcia. Wierzchołek instrumentu tępo zakończony (pasywny) pozwala na bezpiecznie prowadzenie  w kanale. Każdy instrument zaopatrzony w odpowiedni </w:t>
            </w:r>
            <w:proofErr w:type="spellStart"/>
            <w:r w:rsidRPr="00A5653C">
              <w:rPr>
                <w:rFonts w:asciiTheme="minorHAnsi" w:hAnsiTheme="minorHAnsi" w:cstheme="minorHAnsi"/>
                <w:sz w:val="20"/>
                <w:szCs w:val="20"/>
              </w:rPr>
              <w:t>endostoper</w:t>
            </w:r>
            <w:proofErr w:type="spellEnd"/>
            <w:r w:rsidRPr="00A5653C">
              <w:rPr>
                <w:rFonts w:asciiTheme="minorHAnsi" w:hAnsiTheme="minorHAnsi" w:cstheme="minorHAnsi"/>
                <w:sz w:val="20"/>
                <w:szCs w:val="20"/>
              </w:rPr>
              <w:t>. Dostępny w pojedynczych rozmiarach:  090, 100, 110, 120, 130, 140 oraz w asortymencie: 090 -140; o długościach: 25mm, 31mm. Pakowany w  opakowaniach (blistrach szczelnie zamkniętych) po 6 szt.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E07EF" w14:textId="5461020F" w:rsidR="00A5653C" w:rsidRPr="00A5653C" w:rsidRDefault="00A5653C" w:rsidP="00A565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65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op.=6 szt.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09A334EB" w14:textId="0DE821C7" w:rsidR="00A5653C" w:rsidRPr="00A5653C" w:rsidRDefault="00A5653C" w:rsidP="00A5653C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A5653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2</w:t>
            </w:r>
          </w:p>
        </w:tc>
      </w:tr>
      <w:tr w:rsidR="00A5653C" w14:paraId="1F6CB816" w14:textId="77777777" w:rsidTr="00A5653C">
        <w:trPr>
          <w:trHeight w:val="671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E0E71" w14:textId="6339ACB5" w:rsidR="00A5653C" w:rsidRPr="00070BFB" w:rsidRDefault="00A5653C" w:rsidP="00A5653C">
            <w:pPr>
              <w:pStyle w:val="Akapitzlist"/>
              <w:numPr>
                <w:ilvl w:val="0"/>
                <w:numId w:val="46"/>
              </w:num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CF5E5" w14:textId="33C013D3" w:rsidR="00A5653C" w:rsidRPr="00A5653C" w:rsidRDefault="00A5653C" w:rsidP="00A565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653C">
              <w:rPr>
                <w:rFonts w:asciiTheme="minorHAnsi" w:hAnsiTheme="minorHAnsi" w:cstheme="minorHAnsi"/>
                <w:sz w:val="20"/>
                <w:szCs w:val="20"/>
              </w:rPr>
              <w:t xml:space="preserve">Pilnik </w:t>
            </w:r>
            <w:proofErr w:type="spellStart"/>
            <w:r w:rsidRPr="00A5653C">
              <w:rPr>
                <w:rFonts w:asciiTheme="minorHAnsi" w:hAnsiTheme="minorHAnsi" w:cstheme="minorHAnsi"/>
                <w:sz w:val="20"/>
                <w:szCs w:val="20"/>
              </w:rPr>
              <w:t>Hedstroem</w:t>
            </w:r>
            <w:proofErr w:type="spellEnd"/>
            <w:r w:rsidRPr="00A5653C">
              <w:rPr>
                <w:rFonts w:asciiTheme="minorHAnsi" w:hAnsiTheme="minorHAnsi" w:cstheme="minorHAnsi"/>
                <w:sz w:val="20"/>
                <w:szCs w:val="20"/>
              </w:rPr>
              <w:t xml:space="preserve"> File H ze stali nierdzewnej, której struktura znacznie zwiększa odporność na złamanie, do opracowywania kanału korzeniowego, wykorzystywany przy opracowaniu kanału metodą ruchów wymiatających. Odporny na złamanie dzięki zmniejszającej się głębokości cięcia w kierunku wierzchołka. Posiadający ergonomiczny uchwyt typu CC-</w:t>
            </w:r>
            <w:proofErr w:type="spellStart"/>
            <w:r w:rsidRPr="00A5653C">
              <w:rPr>
                <w:rFonts w:asciiTheme="minorHAnsi" w:hAnsiTheme="minorHAnsi" w:cstheme="minorHAnsi"/>
                <w:sz w:val="20"/>
                <w:szCs w:val="20"/>
              </w:rPr>
              <w:t>Cord</w:t>
            </w:r>
            <w:proofErr w:type="spellEnd"/>
            <w:r w:rsidRPr="00A5653C">
              <w:rPr>
                <w:rFonts w:asciiTheme="minorHAnsi" w:hAnsiTheme="minorHAnsi" w:cstheme="minorHAnsi"/>
                <w:sz w:val="20"/>
                <w:szCs w:val="20"/>
              </w:rPr>
              <w:t xml:space="preserve"> oraz pasywną końcówką umożliwiającą bezpiecznie prowadzenie instrumentu w kanale. Każdy instrument zaopatrzony w odpowiedni </w:t>
            </w:r>
            <w:proofErr w:type="spellStart"/>
            <w:r w:rsidRPr="00A5653C">
              <w:rPr>
                <w:rFonts w:asciiTheme="minorHAnsi" w:hAnsiTheme="minorHAnsi" w:cstheme="minorHAnsi"/>
                <w:sz w:val="20"/>
                <w:szCs w:val="20"/>
              </w:rPr>
              <w:t>endostoper</w:t>
            </w:r>
            <w:proofErr w:type="spellEnd"/>
            <w:r w:rsidRPr="00A5653C">
              <w:rPr>
                <w:rFonts w:asciiTheme="minorHAnsi" w:hAnsiTheme="minorHAnsi" w:cstheme="minorHAnsi"/>
                <w:sz w:val="20"/>
                <w:szCs w:val="20"/>
              </w:rPr>
              <w:t xml:space="preserve"> oraz jednoznaczne i wyraźne oznakowanie typu ISO na uchwycie. Dostępny w pojedynczych rozmiarach: 008,010,015,020,025,030,035, 040,045,050,055,060, 070,080 oraz asortymencie: 015-040, 045-080, o długościach: 21 mm, 25 mm, 28 mm,31 mm. Pakowany w opakowaniach  (blistrach szczelnie zamkniętych)  po 6 szt.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21AF2" w14:textId="31B66D65" w:rsidR="00A5653C" w:rsidRPr="00A5653C" w:rsidRDefault="00A5653C" w:rsidP="00A565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65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op.=6 szt.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74709E10" w14:textId="225A7742" w:rsidR="00A5653C" w:rsidRPr="00A5653C" w:rsidRDefault="00A5653C" w:rsidP="00A5653C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A5653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139</w:t>
            </w:r>
          </w:p>
        </w:tc>
      </w:tr>
      <w:tr w:rsidR="00A5653C" w14:paraId="55FF16F6" w14:textId="77777777" w:rsidTr="00A5653C">
        <w:trPr>
          <w:trHeight w:val="671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EE99A" w14:textId="36A3785E" w:rsidR="00A5653C" w:rsidRPr="00070BFB" w:rsidRDefault="00A5653C" w:rsidP="00A5653C">
            <w:pPr>
              <w:pStyle w:val="Akapitzlist"/>
              <w:numPr>
                <w:ilvl w:val="0"/>
                <w:numId w:val="46"/>
              </w:num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488F9" w14:textId="59D0301A" w:rsidR="00A5653C" w:rsidRPr="00A5653C" w:rsidRDefault="00A5653C" w:rsidP="00A565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653C">
              <w:rPr>
                <w:rFonts w:asciiTheme="minorHAnsi" w:hAnsiTheme="minorHAnsi" w:cstheme="minorHAnsi"/>
                <w:sz w:val="20"/>
                <w:szCs w:val="20"/>
              </w:rPr>
              <w:t xml:space="preserve">Pilnik </w:t>
            </w:r>
            <w:proofErr w:type="spellStart"/>
            <w:r w:rsidRPr="00A5653C">
              <w:rPr>
                <w:rFonts w:asciiTheme="minorHAnsi" w:hAnsiTheme="minorHAnsi" w:cstheme="minorHAnsi"/>
                <w:sz w:val="20"/>
                <w:szCs w:val="20"/>
              </w:rPr>
              <w:t>Hedstroem</w:t>
            </w:r>
            <w:proofErr w:type="spellEnd"/>
            <w:r w:rsidRPr="00A5653C">
              <w:rPr>
                <w:rFonts w:asciiTheme="minorHAnsi" w:hAnsiTheme="minorHAnsi" w:cstheme="minorHAnsi"/>
                <w:sz w:val="20"/>
                <w:szCs w:val="20"/>
              </w:rPr>
              <w:t xml:space="preserve"> File H ze stali nierdzewnej, której struktura znacznie zwiększa odporność na złamanie, do opracowywania kanału korzeniowego, wykorzystywany przy opracowaniu kanału metodą ruchów wymiatających. Odporny na złamanie dzięki zmniejszającej się głębokości cięcia w kierunku wierzchołka. Posiadający ergonomiczny uchwyt typu CC-</w:t>
            </w:r>
            <w:proofErr w:type="spellStart"/>
            <w:r w:rsidRPr="00A5653C">
              <w:rPr>
                <w:rFonts w:asciiTheme="minorHAnsi" w:hAnsiTheme="minorHAnsi" w:cstheme="minorHAnsi"/>
                <w:sz w:val="20"/>
                <w:szCs w:val="20"/>
              </w:rPr>
              <w:t>Cord</w:t>
            </w:r>
            <w:proofErr w:type="spellEnd"/>
            <w:r w:rsidRPr="00A5653C">
              <w:rPr>
                <w:rFonts w:asciiTheme="minorHAnsi" w:hAnsiTheme="minorHAnsi" w:cstheme="minorHAnsi"/>
                <w:sz w:val="20"/>
                <w:szCs w:val="20"/>
              </w:rPr>
              <w:t xml:space="preserve"> oraz pasywną końcówką umożliwiającą bezpiecznie prowadzenie instrumentu w kanale. Każdy instrument zaopatrzony w odpowiedni </w:t>
            </w:r>
            <w:proofErr w:type="spellStart"/>
            <w:r w:rsidRPr="00A5653C">
              <w:rPr>
                <w:rFonts w:asciiTheme="minorHAnsi" w:hAnsiTheme="minorHAnsi" w:cstheme="minorHAnsi"/>
                <w:sz w:val="20"/>
                <w:szCs w:val="20"/>
              </w:rPr>
              <w:t>endostoper</w:t>
            </w:r>
            <w:proofErr w:type="spellEnd"/>
            <w:r w:rsidRPr="00A5653C">
              <w:rPr>
                <w:rFonts w:asciiTheme="minorHAnsi" w:hAnsiTheme="minorHAnsi" w:cstheme="minorHAnsi"/>
                <w:sz w:val="20"/>
                <w:szCs w:val="20"/>
              </w:rPr>
              <w:t xml:space="preserve"> oraz jednoznaczne i wyraźne oznakowanie typu ISO na uchwycie. Dostępny </w:t>
            </w:r>
            <w:r w:rsidRPr="00A5653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 pojedynczych rozmiarach: 090,100, 110,120,130,140 oraz asortymencie: 090-140 o długościach:  25 mm,28 mm,  31 mm. Pakowany w opakowaniach  (blistrach szczelnie zamkniętych) po 6 szt.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76BA2" w14:textId="77E22D5B" w:rsidR="00A5653C" w:rsidRPr="00A5653C" w:rsidRDefault="00A5653C" w:rsidP="00A565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65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op.=6 szt.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10E90204" w14:textId="1634AE8E" w:rsidR="00A5653C" w:rsidRPr="00A5653C" w:rsidRDefault="00A5653C" w:rsidP="00A5653C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A5653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3</w:t>
            </w:r>
          </w:p>
        </w:tc>
      </w:tr>
      <w:tr w:rsidR="00A5653C" w14:paraId="6CCC1551" w14:textId="77777777" w:rsidTr="00A5653C">
        <w:trPr>
          <w:trHeight w:val="671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0CE75" w14:textId="384D751B" w:rsidR="00A5653C" w:rsidRPr="00070BFB" w:rsidRDefault="00A5653C" w:rsidP="00A5653C">
            <w:pPr>
              <w:pStyle w:val="Akapitzlist"/>
              <w:numPr>
                <w:ilvl w:val="0"/>
                <w:numId w:val="46"/>
              </w:num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D3858" w14:textId="2A9840AA" w:rsidR="00A5653C" w:rsidRPr="00A5653C" w:rsidRDefault="00A5653C" w:rsidP="00A565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5653C">
              <w:rPr>
                <w:rFonts w:asciiTheme="minorHAnsi" w:hAnsiTheme="minorHAnsi" w:cstheme="minorHAnsi"/>
                <w:sz w:val="20"/>
                <w:szCs w:val="20"/>
              </w:rPr>
              <w:t>Poszerzacz</w:t>
            </w:r>
            <w:proofErr w:type="spellEnd"/>
            <w:r w:rsidRPr="00A5653C">
              <w:rPr>
                <w:rFonts w:asciiTheme="minorHAnsi" w:hAnsiTheme="minorHAnsi" w:cstheme="minorHAnsi"/>
                <w:sz w:val="20"/>
                <w:szCs w:val="20"/>
              </w:rPr>
              <w:t xml:space="preserve"> kanałowy typu K - </w:t>
            </w:r>
            <w:proofErr w:type="spellStart"/>
            <w:r w:rsidRPr="00A5653C">
              <w:rPr>
                <w:rFonts w:asciiTheme="minorHAnsi" w:hAnsiTheme="minorHAnsi" w:cstheme="minorHAnsi"/>
                <w:sz w:val="20"/>
                <w:szCs w:val="20"/>
              </w:rPr>
              <w:t>Reamers</w:t>
            </w:r>
            <w:proofErr w:type="spellEnd"/>
            <w:r w:rsidRPr="00A5653C">
              <w:rPr>
                <w:rFonts w:asciiTheme="minorHAnsi" w:hAnsiTheme="minorHAnsi" w:cstheme="minorHAnsi"/>
                <w:sz w:val="20"/>
                <w:szCs w:val="20"/>
              </w:rPr>
              <w:t xml:space="preserve"> ze stali nierdzewnej do bezpiecznego opracowania kanału techniką wkręcania,  z ergonomicznym uchwytem typu CC-</w:t>
            </w:r>
            <w:proofErr w:type="spellStart"/>
            <w:r w:rsidRPr="00A5653C">
              <w:rPr>
                <w:rFonts w:asciiTheme="minorHAnsi" w:hAnsiTheme="minorHAnsi" w:cstheme="minorHAnsi"/>
                <w:sz w:val="20"/>
                <w:szCs w:val="20"/>
              </w:rPr>
              <w:t>Cord</w:t>
            </w:r>
            <w:proofErr w:type="spellEnd"/>
            <w:r w:rsidRPr="00A5653C">
              <w:rPr>
                <w:rFonts w:asciiTheme="minorHAnsi" w:hAnsiTheme="minorHAnsi" w:cstheme="minorHAnsi"/>
                <w:sz w:val="20"/>
                <w:szCs w:val="20"/>
              </w:rPr>
              <w:t xml:space="preserve"> oraz oznakowaniem typu instrumentu na uchwycie. </w:t>
            </w:r>
            <w:proofErr w:type="spellStart"/>
            <w:r w:rsidRPr="00A5653C">
              <w:rPr>
                <w:rFonts w:asciiTheme="minorHAnsi" w:hAnsiTheme="minorHAnsi" w:cstheme="minorHAnsi"/>
                <w:sz w:val="20"/>
                <w:szCs w:val="20"/>
              </w:rPr>
              <w:t>Poszerzacz</w:t>
            </w:r>
            <w:proofErr w:type="spellEnd"/>
            <w:r w:rsidRPr="00A5653C">
              <w:rPr>
                <w:rFonts w:asciiTheme="minorHAnsi" w:hAnsiTheme="minorHAnsi" w:cstheme="minorHAnsi"/>
                <w:sz w:val="20"/>
                <w:szCs w:val="20"/>
              </w:rPr>
              <w:t xml:space="preserve"> w rozmiarze 06-40 posiada czworokątny przekrój poprzeczny, który zmniejsza ryzyko złamania,  natomiast w rozm.45-140 - trójkątny przekrój poprzeczny, który zwiększa sprawność cięcia. Wierzchołek instrumentu tępo zakończony (pasywny) pozwala na bezpiecznie prowadzenie  w kanale. Każdy instrument zaopatrzony w odpowiedni </w:t>
            </w:r>
            <w:proofErr w:type="spellStart"/>
            <w:r w:rsidRPr="00A5653C">
              <w:rPr>
                <w:rFonts w:asciiTheme="minorHAnsi" w:hAnsiTheme="minorHAnsi" w:cstheme="minorHAnsi"/>
                <w:sz w:val="20"/>
                <w:szCs w:val="20"/>
              </w:rPr>
              <w:t>endostoper</w:t>
            </w:r>
            <w:proofErr w:type="spellEnd"/>
            <w:r w:rsidRPr="00A5653C">
              <w:rPr>
                <w:rFonts w:asciiTheme="minorHAnsi" w:hAnsiTheme="minorHAnsi" w:cstheme="minorHAnsi"/>
                <w:sz w:val="20"/>
                <w:szCs w:val="20"/>
              </w:rPr>
              <w:t>. Dostępny w pojedynczych rozmiarach: 008,010,015,020 ,025,030,035,040, 045,050, 055, 060,070,080 oraz w asortymencie:  015-040, 045-080, o długościach: 21mm, 25mm, 28mm, 31mm. Pakowany w  opakowaniach (blistrach szczelnie zamkniętych) po 6 szt.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759A4" w14:textId="3CC558F3" w:rsidR="00A5653C" w:rsidRPr="00A5653C" w:rsidRDefault="00A5653C" w:rsidP="00A565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65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op.= 6 szt.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2086C1F8" w14:textId="5D88D61A" w:rsidR="00A5653C" w:rsidRPr="00A5653C" w:rsidRDefault="00A5653C" w:rsidP="00A5653C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A5653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101</w:t>
            </w:r>
          </w:p>
        </w:tc>
      </w:tr>
      <w:tr w:rsidR="00A5653C" w14:paraId="2BA30DBC" w14:textId="77777777" w:rsidTr="00A5653C">
        <w:trPr>
          <w:trHeight w:val="323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AB68A" w14:textId="0E92672D" w:rsidR="00A5653C" w:rsidRPr="00070BFB" w:rsidRDefault="00A5653C" w:rsidP="00A5653C">
            <w:pPr>
              <w:pStyle w:val="Akapitzlist"/>
              <w:numPr>
                <w:ilvl w:val="0"/>
                <w:numId w:val="46"/>
              </w:num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9BE8C" w14:textId="10818254" w:rsidR="00A5653C" w:rsidRPr="00A5653C" w:rsidRDefault="00A5653C" w:rsidP="00A565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5653C">
              <w:rPr>
                <w:rFonts w:asciiTheme="minorHAnsi" w:hAnsiTheme="minorHAnsi" w:cstheme="minorHAnsi"/>
                <w:sz w:val="20"/>
                <w:szCs w:val="20"/>
              </w:rPr>
              <w:t>Poszerzacz</w:t>
            </w:r>
            <w:proofErr w:type="spellEnd"/>
            <w:r w:rsidRPr="00A5653C">
              <w:rPr>
                <w:rFonts w:asciiTheme="minorHAnsi" w:hAnsiTheme="minorHAnsi" w:cstheme="minorHAnsi"/>
                <w:sz w:val="20"/>
                <w:szCs w:val="20"/>
              </w:rPr>
              <w:t xml:space="preserve"> kanałowy typu K - </w:t>
            </w:r>
            <w:proofErr w:type="spellStart"/>
            <w:r w:rsidRPr="00A5653C">
              <w:rPr>
                <w:rFonts w:asciiTheme="minorHAnsi" w:hAnsiTheme="minorHAnsi" w:cstheme="minorHAnsi"/>
                <w:sz w:val="20"/>
                <w:szCs w:val="20"/>
              </w:rPr>
              <w:t>Reamers</w:t>
            </w:r>
            <w:proofErr w:type="spellEnd"/>
            <w:r w:rsidRPr="00A5653C">
              <w:rPr>
                <w:rFonts w:asciiTheme="minorHAnsi" w:hAnsiTheme="minorHAnsi" w:cstheme="minorHAnsi"/>
                <w:sz w:val="20"/>
                <w:szCs w:val="20"/>
              </w:rPr>
              <w:t xml:space="preserve"> ze stali nierdzewnej do bezpiecznego opracowania kanału techniką wkręcania,  z ergonomicznym uchwytem typu CC-</w:t>
            </w:r>
            <w:proofErr w:type="spellStart"/>
            <w:r w:rsidRPr="00A5653C">
              <w:rPr>
                <w:rFonts w:asciiTheme="minorHAnsi" w:hAnsiTheme="minorHAnsi" w:cstheme="minorHAnsi"/>
                <w:sz w:val="20"/>
                <w:szCs w:val="20"/>
              </w:rPr>
              <w:t>Cord</w:t>
            </w:r>
            <w:proofErr w:type="spellEnd"/>
            <w:r w:rsidRPr="00A5653C">
              <w:rPr>
                <w:rFonts w:asciiTheme="minorHAnsi" w:hAnsiTheme="minorHAnsi" w:cstheme="minorHAnsi"/>
                <w:sz w:val="20"/>
                <w:szCs w:val="20"/>
              </w:rPr>
              <w:t xml:space="preserve"> oraz oznakowaniem typu instrumentu na uchwycie.  Wierzchołek instrumentu tępo zakończony (pasywny) pozwala na bezpiecznie prowadzenie  w kanale. Każdy instrument zaopatrzony w odpowiedni </w:t>
            </w:r>
            <w:proofErr w:type="spellStart"/>
            <w:r w:rsidRPr="00A5653C">
              <w:rPr>
                <w:rFonts w:asciiTheme="minorHAnsi" w:hAnsiTheme="minorHAnsi" w:cstheme="minorHAnsi"/>
                <w:sz w:val="20"/>
                <w:szCs w:val="20"/>
              </w:rPr>
              <w:t>endostoper</w:t>
            </w:r>
            <w:proofErr w:type="spellEnd"/>
            <w:r w:rsidRPr="00A5653C">
              <w:rPr>
                <w:rFonts w:asciiTheme="minorHAnsi" w:hAnsiTheme="minorHAnsi" w:cstheme="minorHAnsi"/>
                <w:sz w:val="20"/>
                <w:szCs w:val="20"/>
              </w:rPr>
              <w:t>. Dostępny w pojedynczych rozmiarach:  090, 100, 110, 120, 130,140 oraz w asortymencie: 090-140; o długościach: 25mm, 31mm. Pakowany w  opakowaniach (blistrach szczelnie zamkniętych)  po 6 szt.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E8C9" w14:textId="4520B61A" w:rsidR="00A5653C" w:rsidRPr="00A5653C" w:rsidRDefault="00A5653C" w:rsidP="00A565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65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op.=6 szt.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7C823E75" w14:textId="216C2406" w:rsidR="00A5653C" w:rsidRPr="00A5653C" w:rsidRDefault="00A5653C" w:rsidP="00A5653C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A5653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1</w:t>
            </w:r>
          </w:p>
        </w:tc>
      </w:tr>
      <w:tr w:rsidR="00A5653C" w14:paraId="5633C786" w14:textId="77777777" w:rsidTr="00A5653C">
        <w:trPr>
          <w:trHeight w:val="347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2A942" w14:textId="218CDF13" w:rsidR="00A5653C" w:rsidRPr="00070BFB" w:rsidRDefault="00A5653C" w:rsidP="00A5653C">
            <w:pPr>
              <w:pStyle w:val="Akapitzlist"/>
              <w:numPr>
                <w:ilvl w:val="0"/>
                <w:numId w:val="46"/>
              </w:num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41926" w14:textId="67CF6F18" w:rsidR="00A5653C" w:rsidRPr="00A5653C" w:rsidRDefault="00A5653C" w:rsidP="00A565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5653C">
              <w:rPr>
                <w:rFonts w:asciiTheme="minorHAnsi" w:hAnsiTheme="minorHAnsi" w:cstheme="minorHAnsi"/>
                <w:sz w:val="20"/>
                <w:szCs w:val="20"/>
              </w:rPr>
              <w:t>Miazgociąg</w:t>
            </w:r>
            <w:proofErr w:type="spellEnd"/>
            <w:r w:rsidRPr="00A5653C">
              <w:rPr>
                <w:rFonts w:asciiTheme="minorHAnsi" w:hAnsiTheme="minorHAnsi" w:cstheme="minorHAnsi"/>
                <w:sz w:val="20"/>
                <w:szCs w:val="20"/>
              </w:rPr>
              <w:t xml:space="preserve"> - instrument do usuwania miazgi z kanału korzeniowego. Posiadający ok. 40 spiralnie wystających elastycznych ząbków na stożkowatym rdzeniu, których wielkość odpowiada połowie średnicy rdzenia. Sterylne ze stali nierdzewnej, z uchwytem ręcznym CC-</w:t>
            </w:r>
            <w:proofErr w:type="spellStart"/>
            <w:r w:rsidRPr="00A5653C">
              <w:rPr>
                <w:rFonts w:asciiTheme="minorHAnsi" w:hAnsiTheme="minorHAnsi" w:cstheme="minorHAnsi"/>
                <w:sz w:val="20"/>
                <w:szCs w:val="20"/>
              </w:rPr>
              <w:t>Cord</w:t>
            </w:r>
            <w:proofErr w:type="spellEnd"/>
            <w:r w:rsidRPr="00A5653C">
              <w:rPr>
                <w:rFonts w:asciiTheme="minorHAnsi" w:hAnsiTheme="minorHAnsi" w:cstheme="minorHAnsi"/>
                <w:sz w:val="20"/>
                <w:szCs w:val="20"/>
              </w:rPr>
              <w:t>. dostępny w rozmiarach: od 0 do 6 oraz asortymencie 1-6 o długości 21mm. Pakowany w opakowaniach po 6szt.(blister).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5AE47" w14:textId="5A543F8C" w:rsidR="00A5653C" w:rsidRPr="00A5653C" w:rsidRDefault="00A5653C" w:rsidP="00A565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65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op. = 6 szt.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34EBD414" w14:textId="20382A29" w:rsidR="00A5653C" w:rsidRPr="00A5653C" w:rsidRDefault="00A5653C" w:rsidP="00A5653C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A5653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42</w:t>
            </w:r>
          </w:p>
        </w:tc>
      </w:tr>
      <w:tr w:rsidR="00A5653C" w14:paraId="720E35F1" w14:textId="77777777" w:rsidTr="00A5653C">
        <w:trPr>
          <w:trHeight w:val="1479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A4BBB" w14:textId="34569872" w:rsidR="00A5653C" w:rsidRPr="00070BFB" w:rsidRDefault="00A5653C" w:rsidP="00A5653C">
            <w:pPr>
              <w:pStyle w:val="Akapitzlist"/>
              <w:numPr>
                <w:ilvl w:val="0"/>
                <w:numId w:val="46"/>
              </w:num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7F590" w14:textId="59155E0A" w:rsidR="00A5653C" w:rsidRPr="00A5653C" w:rsidRDefault="00A5653C" w:rsidP="00A565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653C">
              <w:rPr>
                <w:rFonts w:asciiTheme="minorHAnsi" w:hAnsiTheme="minorHAnsi" w:cstheme="minorHAnsi"/>
                <w:sz w:val="20"/>
                <w:szCs w:val="20"/>
              </w:rPr>
              <w:t xml:space="preserve">Pilnik typu C-PILOT. Do udrażniania mocno zakrzywionych lub </w:t>
            </w:r>
            <w:proofErr w:type="spellStart"/>
            <w:r w:rsidRPr="00A5653C">
              <w:rPr>
                <w:rFonts w:asciiTheme="minorHAnsi" w:hAnsiTheme="minorHAnsi" w:cstheme="minorHAnsi"/>
                <w:sz w:val="20"/>
                <w:szCs w:val="20"/>
              </w:rPr>
              <w:t>zobliterowanych</w:t>
            </w:r>
            <w:proofErr w:type="spellEnd"/>
            <w:r w:rsidRPr="00A5653C">
              <w:rPr>
                <w:rFonts w:asciiTheme="minorHAnsi" w:hAnsiTheme="minorHAnsi" w:cstheme="minorHAnsi"/>
                <w:sz w:val="20"/>
                <w:szCs w:val="20"/>
              </w:rPr>
              <w:t xml:space="preserve"> kanałów z ergonomicznym uchwytem typu CC-</w:t>
            </w:r>
            <w:proofErr w:type="spellStart"/>
            <w:r w:rsidRPr="00A5653C">
              <w:rPr>
                <w:rFonts w:asciiTheme="minorHAnsi" w:hAnsiTheme="minorHAnsi" w:cstheme="minorHAnsi"/>
                <w:sz w:val="20"/>
                <w:szCs w:val="20"/>
              </w:rPr>
              <w:t>Cord</w:t>
            </w:r>
            <w:proofErr w:type="spellEnd"/>
            <w:r w:rsidRPr="00A5653C">
              <w:rPr>
                <w:rFonts w:asciiTheme="minorHAnsi" w:hAnsiTheme="minorHAnsi" w:cstheme="minorHAnsi"/>
                <w:sz w:val="20"/>
                <w:szCs w:val="20"/>
              </w:rPr>
              <w:t>, wykonany ze specjalnej, elastycznej, najlepszej jakości stali, której struktura znacznie zwiększa odporność na złamanie, posiadający pasywny (tępo zakończony) wierzchołek pozwalający bezpiecznie prowadzić instrument w kanale. Dostępny w rozmiarach wg. ISO: 006, 008,010, 12.5,015 orz asortymencie 006-010, o długościach 19mm, 21mm, 25mm. Pakowany w sterylne opakowania ((blistrach szczelnie zamkniętych)  po 6 szt.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46ABB" w14:textId="6E55ACFC" w:rsidR="00A5653C" w:rsidRPr="00A5653C" w:rsidRDefault="00A5653C" w:rsidP="00A565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65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op.=6 szt.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228F6479" w14:textId="37572254" w:rsidR="00A5653C" w:rsidRPr="00A5653C" w:rsidRDefault="00A5653C" w:rsidP="00A5653C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A5653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567</w:t>
            </w:r>
          </w:p>
        </w:tc>
      </w:tr>
      <w:tr w:rsidR="00A5653C" w14:paraId="7159CA58" w14:textId="77777777" w:rsidTr="00A5653C">
        <w:trPr>
          <w:trHeight w:val="128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86367" w14:textId="79231E42" w:rsidR="00A5653C" w:rsidRPr="00070BFB" w:rsidRDefault="00A5653C" w:rsidP="00A5653C">
            <w:pPr>
              <w:pStyle w:val="Akapitzlist"/>
              <w:numPr>
                <w:ilvl w:val="0"/>
                <w:numId w:val="46"/>
              </w:num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A1BD7" w14:textId="60F465C9" w:rsidR="00A5653C" w:rsidRPr="00A5653C" w:rsidRDefault="00A5653C" w:rsidP="00A565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653C">
              <w:rPr>
                <w:rFonts w:asciiTheme="minorHAnsi" w:hAnsiTheme="minorHAnsi" w:cstheme="minorHAnsi"/>
                <w:sz w:val="20"/>
                <w:szCs w:val="20"/>
              </w:rPr>
              <w:t>SPREADER-  instrument służący do bocznej kondensacji sztyftów gutaperkowych, ostro zakończony z uchwytem typu CC-</w:t>
            </w:r>
            <w:proofErr w:type="spellStart"/>
            <w:r w:rsidRPr="00A5653C">
              <w:rPr>
                <w:rFonts w:asciiTheme="minorHAnsi" w:hAnsiTheme="minorHAnsi" w:cstheme="minorHAnsi"/>
                <w:sz w:val="20"/>
                <w:szCs w:val="20"/>
              </w:rPr>
              <w:t>Cord</w:t>
            </w:r>
            <w:proofErr w:type="spellEnd"/>
            <w:r w:rsidRPr="00A5653C">
              <w:rPr>
                <w:rFonts w:asciiTheme="minorHAnsi" w:hAnsiTheme="minorHAnsi" w:cstheme="minorHAnsi"/>
                <w:sz w:val="20"/>
                <w:szCs w:val="20"/>
              </w:rPr>
              <w:t xml:space="preserve">; Część zbieżna - 16 mm, długość robocza - 25 mm. Każdy instrument zaopatrzony w </w:t>
            </w:r>
            <w:proofErr w:type="spellStart"/>
            <w:r w:rsidRPr="00A5653C">
              <w:rPr>
                <w:rFonts w:asciiTheme="minorHAnsi" w:hAnsiTheme="minorHAnsi" w:cstheme="minorHAnsi"/>
                <w:sz w:val="20"/>
                <w:szCs w:val="20"/>
              </w:rPr>
              <w:t>endostoper</w:t>
            </w:r>
            <w:proofErr w:type="spellEnd"/>
            <w:r w:rsidRPr="00A5653C">
              <w:rPr>
                <w:rFonts w:asciiTheme="minorHAnsi" w:hAnsiTheme="minorHAnsi" w:cstheme="minorHAnsi"/>
                <w:sz w:val="20"/>
                <w:szCs w:val="20"/>
              </w:rPr>
              <w:t>. Dostępny w pojedynczych rozmiarach 015,020,025,030,035,040 oraz w asortymencie 015-014  Wielkości 015-040 odpowiadają rozmiarem zgodnie z normą ISO standaryzowanym sztyftom gutaperkowym. Pakowane w opakowaniach (blistrach szczelnie zamkniętych)  po 6 szt.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AF481" w14:textId="495251F1" w:rsidR="00A5653C" w:rsidRPr="00A5653C" w:rsidRDefault="00A5653C" w:rsidP="00A565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65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op.= 6szt.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7F22B3D4" w14:textId="04BC5C00" w:rsidR="00A5653C" w:rsidRPr="00A5653C" w:rsidRDefault="00A5653C" w:rsidP="00A5653C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A5653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15</w:t>
            </w:r>
          </w:p>
        </w:tc>
      </w:tr>
      <w:tr w:rsidR="00A5653C" w14:paraId="44189B21" w14:textId="77777777" w:rsidTr="00A5653C">
        <w:trPr>
          <w:trHeight w:val="1031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47567" w14:textId="534CC9CE" w:rsidR="00A5653C" w:rsidRPr="00070BFB" w:rsidRDefault="00A5653C" w:rsidP="00A5653C">
            <w:pPr>
              <w:pStyle w:val="Akapitzlist"/>
              <w:numPr>
                <w:ilvl w:val="0"/>
                <w:numId w:val="46"/>
              </w:num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8A564" w14:textId="3AB738AB" w:rsidR="00A5653C" w:rsidRPr="00A5653C" w:rsidRDefault="00A5653C" w:rsidP="00A565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5653C">
              <w:rPr>
                <w:rFonts w:asciiTheme="minorHAnsi" w:hAnsiTheme="minorHAnsi" w:cstheme="minorHAnsi"/>
                <w:sz w:val="20"/>
                <w:szCs w:val="20"/>
              </w:rPr>
              <w:t>Pluggery</w:t>
            </w:r>
            <w:proofErr w:type="spellEnd"/>
            <w:r w:rsidRPr="00A5653C">
              <w:rPr>
                <w:rFonts w:asciiTheme="minorHAnsi" w:hAnsiTheme="minorHAnsi" w:cstheme="minorHAnsi"/>
                <w:sz w:val="20"/>
                <w:szCs w:val="20"/>
              </w:rPr>
              <w:t xml:space="preserve"> do urządzenia </w:t>
            </w:r>
            <w:proofErr w:type="spellStart"/>
            <w:r w:rsidRPr="00A5653C">
              <w:rPr>
                <w:rFonts w:asciiTheme="minorHAnsi" w:hAnsiTheme="minorHAnsi" w:cstheme="minorHAnsi"/>
                <w:sz w:val="20"/>
                <w:szCs w:val="20"/>
              </w:rPr>
              <w:t>Beefill</w:t>
            </w:r>
            <w:proofErr w:type="spellEnd"/>
            <w:r w:rsidRPr="00A5653C">
              <w:rPr>
                <w:rFonts w:asciiTheme="minorHAnsi" w:hAnsiTheme="minorHAnsi" w:cstheme="minorHAnsi"/>
                <w:sz w:val="20"/>
                <w:szCs w:val="20"/>
              </w:rPr>
              <w:t xml:space="preserve"> Pack - szybkie nagrzewanie i schładzanie. Charakterystyka produktu:  </w:t>
            </w:r>
            <w:proofErr w:type="spellStart"/>
            <w:r w:rsidRPr="00A5653C">
              <w:rPr>
                <w:rFonts w:asciiTheme="minorHAnsi" w:hAnsiTheme="minorHAnsi" w:cstheme="minorHAnsi"/>
                <w:sz w:val="20"/>
                <w:szCs w:val="20"/>
              </w:rPr>
              <w:t>Pluggery</w:t>
            </w:r>
            <w:proofErr w:type="spellEnd"/>
            <w:r w:rsidRPr="00A5653C">
              <w:rPr>
                <w:rFonts w:asciiTheme="minorHAnsi" w:hAnsiTheme="minorHAnsi" w:cstheme="minorHAnsi"/>
                <w:sz w:val="20"/>
                <w:szCs w:val="20"/>
              </w:rPr>
              <w:t xml:space="preserve"> twarde i miękkie. Oznaczone kolorystycznie zgodnie z normą ISO. Nadają się do sterylizacji w autoklawie. Dostępne w rozmiarach: </w:t>
            </w:r>
            <w:proofErr w:type="spellStart"/>
            <w:r w:rsidRPr="00A5653C">
              <w:rPr>
                <w:rFonts w:asciiTheme="minorHAnsi" w:hAnsiTheme="minorHAnsi" w:cstheme="minorHAnsi"/>
                <w:sz w:val="20"/>
                <w:szCs w:val="20"/>
              </w:rPr>
              <w:t>Plugger</w:t>
            </w:r>
            <w:proofErr w:type="spellEnd"/>
            <w:r w:rsidRPr="00A5653C">
              <w:rPr>
                <w:rFonts w:asciiTheme="minorHAnsi" w:hAnsiTheme="minorHAnsi" w:cstheme="minorHAnsi"/>
                <w:sz w:val="20"/>
                <w:szCs w:val="20"/>
              </w:rPr>
              <w:t xml:space="preserve"> Standard ISO 40 / .03, </w:t>
            </w:r>
            <w:proofErr w:type="spellStart"/>
            <w:r w:rsidRPr="00A5653C">
              <w:rPr>
                <w:rFonts w:asciiTheme="minorHAnsi" w:hAnsiTheme="minorHAnsi" w:cstheme="minorHAnsi"/>
                <w:sz w:val="20"/>
                <w:szCs w:val="20"/>
              </w:rPr>
              <w:t>Plugger</w:t>
            </w:r>
            <w:proofErr w:type="spellEnd"/>
            <w:r w:rsidRPr="00A5653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5653C">
              <w:rPr>
                <w:rFonts w:asciiTheme="minorHAnsi" w:hAnsiTheme="minorHAnsi" w:cstheme="minorHAnsi"/>
                <w:sz w:val="20"/>
                <w:szCs w:val="20"/>
              </w:rPr>
              <w:t>soft</w:t>
            </w:r>
            <w:proofErr w:type="spellEnd"/>
            <w:r w:rsidRPr="00A5653C">
              <w:rPr>
                <w:rFonts w:asciiTheme="minorHAnsi" w:hAnsiTheme="minorHAnsi" w:cstheme="minorHAnsi"/>
                <w:sz w:val="20"/>
                <w:szCs w:val="20"/>
              </w:rPr>
              <w:t xml:space="preserve"> ISO 50 /.05, </w:t>
            </w:r>
            <w:proofErr w:type="spellStart"/>
            <w:r w:rsidRPr="00A5653C">
              <w:rPr>
                <w:rFonts w:asciiTheme="minorHAnsi" w:hAnsiTheme="minorHAnsi" w:cstheme="minorHAnsi"/>
                <w:sz w:val="20"/>
                <w:szCs w:val="20"/>
              </w:rPr>
              <w:t>Plugger</w:t>
            </w:r>
            <w:proofErr w:type="spellEnd"/>
            <w:r w:rsidRPr="00A5653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5653C">
              <w:rPr>
                <w:rFonts w:asciiTheme="minorHAnsi" w:hAnsiTheme="minorHAnsi" w:cstheme="minorHAnsi"/>
                <w:sz w:val="20"/>
                <w:szCs w:val="20"/>
              </w:rPr>
              <w:t>soft</w:t>
            </w:r>
            <w:proofErr w:type="spellEnd"/>
            <w:r w:rsidRPr="00A5653C">
              <w:rPr>
                <w:rFonts w:asciiTheme="minorHAnsi" w:hAnsiTheme="minorHAnsi" w:cstheme="minorHAnsi"/>
                <w:sz w:val="20"/>
                <w:szCs w:val="20"/>
              </w:rPr>
              <w:t xml:space="preserve"> ISO 60 /.06 . Dostępna także końcówka termiczna/tester wrażliwości miazgi.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DD747" w14:textId="54321D97" w:rsidR="00A5653C" w:rsidRPr="00A5653C" w:rsidRDefault="00A5653C" w:rsidP="00A565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65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op.=1szt.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7DF8927C" w14:textId="7A80C2F8" w:rsidR="00A5653C" w:rsidRPr="00A5653C" w:rsidRDefault="00A5653C" w:rsidP="00A5653C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A5653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7</w:t>
            </w:r>
          </w:p>
        </w:tc>
      </w:tr>
      <w:tr w:rsidR="00A5653C" w14:paraId="492ED755" w14:textId="77777777" w:rsidTr="00A5653C">
        <w:trPr>
          <w:trHeight w:val="671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41308" w14:textId="43E6B92E" w:rsidR="00A5653C" w:rsidRPr="00070BFB" w:rsidRDefault="00A5653C" w:rsidP="00A5653C">
            <w:pPr>
              <w:pStyle w:val="Akapitzlist"/>
              <w:numPr>
                <w:ilvl w:val="0"/>
                <w:numId w:val="46"/>
              </w:num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B1623" w14:textId="6958DAF1" w:rsidR="00A5653C" w:rsidRPr="00A5653C" w:rsidRDefault="00A5653C" w:rsidP="00A565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653C">
              <w:rPr>
                <w:rFonts w:asciiTheme="minorHAnsi" w:hAnsiTheme="minorHAnsi" w:cstheme="minorHAnsi"/>
                <w:sz w:val="20"/>
                <w:szCs w:val="20"/>
              </w:rPr>
              <w:t>Naboje zawierające gutaperkę wraz z kaniulą (igłą) o wybranej średnicy. Jeden nabój wystarcza do wypełnienia 4-6 kanałów korzeniowych.  W opakowaniu 10 naboi zawierających po 0,25g gutaperki każdy. Dostępna w rozmiarach:  20G / 0.8 mm ,  23G / 0.6 mm ,  25G / 0.45 mm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D1CD8" w14:textId="3ABF9F66" w:rsidR="00A5653C" w:rsidRPr="00A5653C" w:rsidRDefault="00A5653C" w:rsidP="00A565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653C">
              <w:rPr>
                <w:rFonts w:asciiTheme="minorHAnsi" w:hAnsiTheme="minorHAnsi" w:cstheme="minorHAnsi"/>
                <w:sz w:val="20"/>
                <w:szCs w:val="20"/>
              </w:rPr>
              <w:t>op.= 10 naboi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3BF88C65" w14:textId="5C052B75" w:rsidR="00A5653C" w:rsidRPr="00A5653C" w:rsidRDefault="00A5653C" w:rsidP="00A5653C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A5653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29</w:t>
            </w:r>
          </w:p>
        </w:tc>
      </w:tr>
      <w:tr w:rsidR="00A5653C" w14:paraId="32CA1C69" w14:textId="77777777" w:rsidTr="00A5653C">
        <w:trPr>
          <w:trHeight w:val="671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7AD26" w14:textId="055AEF48" w:rsidR="00A5653C" w:rsidRPr="00070BFB" w:rsidRDefault="00A5653C" w:rsidP="00A5653C">
            <w:pPr>
              <w:pStyle w:val="Akapitzlist"/>
              <w:numPr>
                <w:ilvl w:val="0"/>
                <w:numId w:val="46"/>
              </w:num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A5968" w14:textId="1D85FE41" w:rsidR="00A5653C" w:rsidRPr="00A5653C" w:rsidRDefault="00A5653C" w:rsidP="00A565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653C">
              <w:rPr>
                <w:rFonts w:asciiTheme="minorHAnsi" w:hAnsiTheme="minorHAnsi" w:cstheme="minorHAnsi"/>
                <w:sz w:val="20"/>
                <w:szCs w:val="20"/>
              </w:rPr>
              <w:t xml:space="preserve">Igła LENTULO - spiralna, przeznaczona do wypełniania kanału korzeniowego pastami, uszczelniaczami lub cementami; wykonana ze stali nierdzewnej,  </w:t>
            </w:r>
            <w:proofErr w:type="spellStart"/>
            <w:r w:rsidRPr="00A5653C">
              <w:rPr>
                <w:rFonts w:asciiTheme="minorHAnsi" w:hAnsiTheme="minorHAnsi" w:cstheme="minorHAnsi"/>
                <w:sz w:val="20"/>
                <w:szCs w:val="20"/>
              </w:rPr>
              <w:t>rozm</w:t>
            </w:r>
            <w:proofErr w:type="spellEnd"/>
            <w:r w:rsidRPr="00A5653C">
              <w:rPr>
                <w:rFonts w:asciiTheme="minorHAnsi" w:hAnsiTheme="minorHAnsi" w:cstheme="minorHAnsi"/>
                <w:sz w:val="20"/>
                <w:szCs w:val="20"/>
              </w:rPr>
              <w:t>. wg ISO asortyment:  025-040; dł. 21,25,mm: oraz pojedyncze rozmiary: 025,030,035,040. Pakowana po  4 szt.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4B304" w14:textId="678BF2ED" w:rsidR="00A5653C" w:rsidRPr="00A5653C" w:rsidRDefault="00A5653C" w:rsidP="00A565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65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op.=4szt.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63A457D3" w14:textId="58299C31" w:rsidR="00A5653C" w:rsidRPr="00A5653C" w:rsidRDefault="00A5653C" w:rsidP="00A5653C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A5653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2</w:t>
            </w:r>
          </w:p>
        </w:tc>
      </w:tr>
      <w:tr w:rsidR="00A5653C" w14:paraId="240E59FA" w14:textId="77777777" w:rsidTr="00A5653C">
        <w:trPr>
          <w:trHeight w:val="766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0B686" w14:textId="0C9A6145" w:rsidR="00A5653C" w:rsidRPr="00070BFB" w:rsidRDefault="00A5653C" w:rsidP="00A5653C">
            <w:pPr>
              <w:pStyle w:val="Akapitzlist"/>
              <w:numPr>
                <w:ilvl w:val="0"/>
                <w:numId w:val="46"/>
              </w:num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6E602" w14:textId="47815844" w:rsidR="00A5653C" w:rsidRPr="00A5653C" w:rsidRDefault="00A5653C" w:rsidP="00A565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653C">
              <w:rPr>
                <w:rFonts w:asciiTheme="minorHAnsi" w:hAnsiTheme="minorHAnsi" w:cstheme="minorHAnsi"/>
                <w:sz w:val="20"/>
                <w:szCs w:val="20"/>
              </w:rPr>
              <w:t>Rozszerzacze typu Gates do efektywnego opracowania 1/3 części koronowej kanału korzeniowego, ze stali nierdzewnej, wierzchołek tępo zakończony (pasywny),  rozmiar instrumentu oznaczony nacięciami na trzonku instrumentu, dostępne w rozmiarach od 1do 6 oraz w asortymencie ( 1-6), pakowane  po 6 szt.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29E77" w14:textId="26EFF247" w:rsidR="00A5653C" w:rsidRPr="00A5653C" w:rsidRDefault="00A5653C" w:rsidP="00A565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65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op.=6 szt.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7145F67F" w14:textId="2FB303EE" w:rsidR="00A5653C" w:rsidRPr="00A5653C" w:rsidRDefault="00A5653C" w:rsidP="00A5653C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A5653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12</w:t>
            </w:r>
          </w:p>
        </w:tc>
      </w:tr>
      <w:tr w:rsidR="00A5653C" w14:paraId="5B5326B9" w14:textId="77777777" w:rsidTr="00A5653C">
        <w:trPr>
          <w:trHeight w:val="671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E9EC4" w14:textId="19924BD1" w:rsidR="00A5653C" w:rsidRPr="00070BFB" w:rsidRDefault="00A5653C" w:rsidP="00A5653C">
            <w:pPr>
              <w:pStyle w:val="Akapitzlist"/>
              <w:numPr>
                <w:ilvl w:val="0"/>
                <w:numId w:val="46"/>
              </w:num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DA1F7" w14:textId="061DCCCA" w:rsidR="00A5653C" w:rsidRPr="00A5653C" w:rsidRDefault="00A5653C" w:rsidP="00A565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653C">
              <w:rPr>
                <w:rFonts w:asciiTheme="minorHAnsi" w:hAnsiTheme="minorHAnsi" w:cstheme="minorHAnsi"/>
                <w:sz w:val="20"/>
                <w:szCs w:val="20"/>
              </w:rPr>
              <w:t xml:space="preserve">Wkłady z włókna szklanego do zestawów koronowo -korzeniowych ( zapas) w rozmiarach:  występujących w poz. 1,2,3 (wg. potrzeb) Pakowane po 10 sztuk 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B559F" w14:textId="5D9ACD91" w:rsidR="00A5653C" w:rsidRPr="00A5653C" w:rsidRDefault="00A5653C" w:rsidP="00A565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65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op.= 10 szt.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3A90AD3F" w14:textId="54E2633C" w:rsidR="00A5653C" w:rsidRPr="00A5653C" w:rsidRDefault="00A5653C" w:rsidP="00A5653C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A5653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300</w:t>
            </w:r>
          </w:p>
        </w:tc>
      </w:tr>
      <w:tr w:rsidR="00A5653C" w14:paraId="49F71475" w14:textId="77777777" w:rsidTr="00A5653C">
        <w:trPr>
          <w:trHeight w:val="479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16312" w14:textId="1C7349CD" w:rsidR="00A5653C" w:rsidRPr="00070BFB" w:rsidRDefault="00A5653C" w:rsidP="00A5653C">
            <w:pPr>
              <w:pStyle w:val="Akapitzlist"/>
              <w:numPr>
                <w:ilvl w:val="0"/>
                <w:numId w:val="46"/>
              </w:num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27789" w14:textId="5702E74E" w:rsidR="00A5653C" w:rsidRPr="00A5653C" w:rsidRDefault="00A5653C" w:rsidP="00A565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653C">
              <w:rPr>
                <w:rFonts w:asciiTheme="minorHAnsi" w:hAnsiTheme="minorHAnsi" w:cstheme="minorHAnsi"/>
                <w:sz w:val="20"/>
                <w:szCs w:val="20"/>
              </w:rPr>
              <w:t xml:space="preserve">Plastikowy pręcik z nawiniętą watka stanowiącą </w:t>
            </w:r>
            <w:proofErr w:type="spellStart"/>
            <w:r w:rsidRPr="00A5653C">
              <w:rPr>
                <w:rFonts w:asciiTheme="minorHAnsi" w:hAnsiTheme="minorHAnsi" w:cstheme="minorHAnsi"/>
                <w:sz w:val="20"/>
                <w:szCs w:val="20"/>
              </w:rPr>
              <w:t>mikropędzelek</w:t>
            </w:r>
            <w:proofErr w:type="spellEnd"/>
            <w:r w:rsidRPr="00A5653C">
              <w:rPr>
                <w:rFonts w:asciiTheme="minorHAnsi" w:hAnsiTheme="minorHAnsi" w:cstheme="minorHAnsi"/>
                <w:sz w:val="20"/>
                <w:szCs w:val="20"/>
              </w:rPr>
              <w:t xml:space="preserve"> służący do nakładania wytrawiacza lub </w:t>
            </w:r>
            <w:proofErr w:type="spellStart"/>
            <w:r w:rsidRPr="00A5653C">
              <w:rPr>
                <w:rFonts w:asciiTheme="minorHAnsi" w:hAnsiTheme="minorHAnsi" w:cstheme="minorHAnsi"/>
                <w:sz w:val="20"/>
                <w:szCs w:val="20"/>
              </w:rPr>
              <w:t>bondu</w:t>
            </w:r>
            <w:proofErr w:type="spellEnd"/>
            <w:r w:rsidRPr="00A5653C">
              <w:rPr>
                <w:rFonts w:asciiTheme="minorHAnsi" w:hAnsiTheme="minorHAnsi" w:cstheme="minorHAnsi"/>
                <w:sz w:val="20"/>
                <w:szCs w:val="20"/>
              </w:rPr>
              <w:t xml:space="preserve"> w trudno dostępnych ubytkach. Pręcik wykonany z elastycznego materiału, który można wygnać w dowolnym miejscu, długość pręcika z nawiniętą końcówką ok 8-9 cm. Dostępny w czterech rozmiarach: x, </w:t>
            </w:r>
            <w:proofErr w:type="spellStart"/>
            <w:r w:rsidRPr="00A5653C">
              <w:rPr>
                <w:rFonts w:asciiTheme="minorHAnsi" w:hAnsiTheme="minorHAnsi" w:cstheme="minorHAnsi"/>
                <w:sz w:val="20"/>
                <w:szCs w:val="20"/>
              </w:rPr>
              <w:t>ff</w:t>
            </w:r>
            <w:proofErr w:type="spellEnd"/>
            <w:r w:rsidRPr="00A5653C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A5653C">
              <w:rPr>
                <w:rFonts w:asciiTheme="minorHAnsi" w:hAnsiTheme="minorHAnsi" w:cstheme="minorHAnsi"/>
                <w:sz w:val="20"/>
                <w:szCs w:val="20"/>
              </w:rPr>
              <w:t>f,r</w:t>
            </w:r>
            <w:proofErr w:type="spellEnd"/>
            <w:r w:rsidRPr="00A5653C">
              <w:rPr>
                <w:rFonts w:asciiTheme="minorHAnsi" w:hAnsiTheme="minorHAnsi" w:cstheme="minorHAnsi"/>
                <w:sz w:val="20"/>
                <w:szCs w:val="20"/>
              </w:rPr>
              <w:t xml:space="preserve"> Opakowania = 100 szt.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0C658" w14:textId="6A5F8212" w:rsidR="00A5653C" w:rsidRPr="00A5653C" w:rsidRDefault="00A5653C" w:rsidP="00A565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65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op.= 100 szt.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6FF5F64E" w14:textId="4A376715" w:rsidR="00A5653C" w:rsidRPr="00A5653C" w:rsidRDefault="00A5653C" w:rsidP="00A5653C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A5653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470</w:t>
            </w:r>
          </w:p>
        </w:tc>
      </w:tr>
      <w:tr w:rsidR="00A5653C" w14:paraId="165E171D" w14:textId="77777777" w:rsidTr="00A5653C">
        <w:trPr>
          <w:trHeight w:val="1776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8ABBD" w14:textId="0DE2EBC8" w:rsidR="00A5653C" w:rsidRPr="00070BFB" w:rsidRDefault="00A5653C" w:rsidP="00A5653C">
            <w:pPr>
              <w:pStyle w:val="Akapitzlist"/>
              <w:numPr>
                <w:ilvl w:val="0"/>
                <w:numId w:val="46"/>
              </w:num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14654" w14:textId="571F3A93" w:rsidR="00A5653C" w:rsidRPr="00A5653C" w:rsidRDefault="00A5653C" w:rsidP="00A565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653C">
              <w:rPr>
                <w:rFonts w:asciiTheme="minorHAnsi" w:hAnsiTheme="minorHAnsi" w:cstheme="minorHAnsi"/>
                <w:sz w:val="20"/>
                <w:szCs w:val="20"/>
              </w:rPr>
              <w:t xml:space="preserve">Instrument rotacyjny pracujący w ruchu </w:t>
            </w:r>
            <w:proofErr w:type="spellStart"/>
            <w:r w:rsidRPr="00A5653C">
              <w:rPr>
                <w:rFonts w:asciiTheme="minorHAnsi" w:hAnsiTheme="minorHAnsi" w:cstheme="minorHAnsi"/>
                <w:sz w:val="20"/>
                <w:szCs w:val="20"/>
              </w:rPr>
              <w:t>reciprocalnym</w:t>
            </w:r>
            <w:proofErr w:type="spellEnd"/>
            <w:r w:rsidRPr="00A5653C">
              <w:rPr>
                <w:rFonts w:asciiTheme="minorHAnsi" w:hAnsiTheme="minorHAnsi" w:cstheme="minorHAnsi"/>
                <w:sz w:val="20"/>
                <w:szCs w:val="20"/>
              </w:rPr>
              <w:t xml:space="preserve">,  pozwalający na opracowanie całego kanału korzeniowego tylko jednym pilnikiem, Wytwarzany  ze specjalnego materiału </w:t>
            </w:r>
            <w:proofErr w:type="spellStart"/>
            <w:r w:rsidRPr="00A5653C">
              <w:rPr>
                <w:rFonts w:asciiTheme="minorHAnsi" w:hAnsiTheme="minorHAnsi" w:cstheme="minorHAnsi"/>
                <w:sz w:val="20"/>
                <w:szCs w:val="20"/>
              </w:rPr>
              <w:t>NiTi</w:t>
            </w:r>
            <w:proofErr w:type="spellEnd"/>
            <w:r w:rsidRPr="00A5653C">
              <w:rPr>
                <w:rFonts w:asciiTheme="minorHAnsi" w:hAnsiTheme="minorHAnsi" w:cstheme="minorHAnsi"/>
                <w:sz w:val="20"/>
                <w:szCs w:val="20"/>
              </w:rPr>
              <w:t xml:space="preserve"> – ”M-</w:t>
            </w:r>
            <w:proofErr w:type="spellStart"/>
            <w:r w:rsidRPr="00A5653C">
              <w:rPr>
                <w:rFonts w:asciiTheme="minorHAnsi" w:hAnsiTheme="minorHAnsi" w:cstheme="minorHAnsi"/>
                <w:sz w:val="20"/>
                <w:szCs w:val="20"/>
              </w:rPr>
              <w:t>Wire</w:t>
            </w:r>
            <w:proofErr w:type="spellEnd"/>
            <w:r w:rsidRPr="00A5653C">
              <w:rPr>
                <w:rFonts w:asciiTheme="minorHAnsi" w:hAnsiTheme="minorHAnsi" w:cstheme="minorHAnsi"/>
                <w:sz w:val="20"/>
                <w:szCs w:val="20"/>
              </w:rPr>
              <w:t xml:space="preserve">”, który jest wytrzymalszy  i elastyczniejszy w porównaniu do  instrumentów </w:t>
            </w:r>
            <w:proofErr w:type="spellStart"/>
            <w:r w:rsidRPr="00A5653C">
              <w:rPr>
                <w:rFonts w:asciiTheme="minorHAnsi" w:hAnsiTheme="minorHAnsi" w:cstheme="minorHAnsi"/>
                <w:sz w:val="20"/>
                <w:szCs w:val="20"/>
              </w:rPr>
              <w:t>NiTi</w:t>
            </w:r>
            <w:proofErr w:type="spellEnd"/>
            <w:r w:rsidRPr="00A5653C">
              <w:rPr>
                <w:rFonts w:asciiTheme="minorHAnsi" w:hAnsiTheme="minorHAnsi" w:cstheme="minorHAnsi"/>
                <w:sz w:val="20"/>
                <w:szCs w:val="20"/>
              </w:rPr>
              <w:t>. Występuje w trzech rozmiarach  w zależności od średnicy opracowywanego kanału:  pilnik R25 (czerwony) - dla większości kanałów , pilnik R40 (czarny) - dla kanałów średnio-szerokich, większych niż ISO 20, pilnik R50 (żółty) - dla kanałów szerokich, większych niż ISO 30. Dostępny  w długościach: 21, 25 lub 31 mm. Pakowany w opakowaniach (blistrach szczelnie zamkniętych) po 6 sztuk z jednego rozmiaru 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3E819" w14:textId="5E593063" w:rsidR="00A5653C" w:rsidRPr="00A5653C" w:rsidRDefault="00A5653C" w:rsidP="00A565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65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op.= 6 szt.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025BC9EC" w14:textId="4C5A7721" w:rsidR="00A5653C" w:rsidRPr="00A5653C" w:rsidRDefault="00A5653C" w:rsidP="00A5653C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A5653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39</w:t>
            </w:r>
          </w:p>
        </w:tc>
      </w:tr>
      <w:tr w:rsidR="00A5653C" w14:paraId="52C97E1F" w14:textId="77777777" w:rsidTr="00A5653C">
        <w:trPr>
          <w:trHeight w:val="567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965BE" w14:textId="557C14DF" w:rsidR="00A5653C" w:rsidRPr="00070BFB" w:rsidRDefault="00A5653C" w:rsidP="00A5653C">
            <w:pPr>
              <w:pStyle w:val="Akapitzlist"/>
              <w:numPr>
                <w:ilvl w:val="0"/>
                <w:numId w:val="46"/>
              </w:num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0E8F7" w14:textId="1AA204F3" w:rsidR="00A5653C" w:rsidRPr="00A5653C" w:rsidRDefault="00A5653C" w:rsidP="00A5653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A5653C">
              <w:rPr>
                <w:rFonts w:asciiTheme="minorHAnsi" w:hAnsiTheme="minorHAnsi" w:cstheme="minorHAnsi"/>
                <w:sz w:val="20"/>
                <w:szCs w:val="20"/>
              </w:rPr>
              <w:t>Guttapercha</w:t>
            </w:r>
            <w:proofErr w:type="spellEnd"/>
            <w:r w:rsidRPr="00A5653C">
              <w:rPr>
                <w:rFonts w:asciiTheme="minorHAnsi" w:hAnsiTheme="minorHAnsi" w:cstheme="minorHAnsi"/>
                <w:sz w:val="20"/>
                <w:szCs w:val="20"/>
              </w:rPr>
              <w:t xml:space="preserve"> - sztyfty do szczelnego, trwałego wypełnienia kanału korzeniowego dedykowane kanałom opracowanym przez instrumenty </w:t>
            </w:r>
            <w:proofErr w:type="spellStart"/>
            <w:r w:rsidRPr="00A5653C">
              <w:rPr>
                <w:rFonts w:asciiTheme="minorHAnsi" w:hAnsiTheme="minorHAnsi" w:cstheme="minorHAnsi"/>
                <w:sz w:val="20"/>
                <w:szCs w:val="20"/>
              </w:rPr>
              <w:t>reciprocalne</w:t>
            </w:r>
            <w:proofErr w:type="spellEnd"/>
            <w:r w:rsidRPr="00A5653C">
              <w:rPr>
                <w:rFonts w:asciiTheme="minorHAnsi" w:hAnsiTheme="minorHAnsi" w:cstheme="minorHAnsi"/>
                <w:sz w:val="20"/>
                <w:szCs w:val="20"/>
              </w:rPr>
              <w:t>. Dostępne w rozmiarach: R25 (czerwony), R40 (czarny), R50 (żółty). Długość: 28 mm. Opakowanie zawiera 60 sztyftów.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61562" w14:textId="49A35D56" w:rsidR="00A5653C" w:rsidRPr="00A5653C" w:rsidRDefault="00A5653C" w:rsidP="00A565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65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op. =60 szt.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3DCF3FA5" w14:textId="14567176" w:rsidR="00A5653C" w:rsidRPr="00A5653C" w:rsidRDefault="00A5653C" w:rsidP="00A5653C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A5653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25</w:t>
            </w:r>
          </w:p>
        </w:tc>
      </w:tr>
      <w:tr w:rsidR="00A5653C" w14:paraId="302F68FE" w14:textId="77777777" w:rsidTr="00A5653C">
        <w:trPr>
          <w:trHeight w:val="141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85BA8" w14:textId="14399837" w:rsidR="00A5653C" w:rsidRPr="00070BFB" w:rsidRDefault="00A5653C" w:rsidP="00A5653C">
            <w:pPr>
              <w:pStyle w:val="Akapitzlist"/>
              <w:numPr>
                <w:ilvl w:val="0"/>
                <w:numId w:val="46"/>
              </w:num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10130" w14:textId="1079CEF4" w:rsidR="00A5653C" w:rsidRPr="00A5653C" w:rsidRDefault="00A5653C" w:rsidP="00A565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653C">
              <w:rPr>
                <w:rFonts w:asciiTheme="minorHAnsi" w:hAnsiTheme="minorHAnsi" w:cstheme="minorHAnsi"/>
                <w:sz w:val="20"/>
                <w:szCs w:val="20"/>
              </w:rPr>
              <w:t xml:space="preserve">PILNIKI maszynowe niklowo-tytanowe z  zastosowaniem technologii GOLD (opatentowana obróbka stopu </w:t>
            </w:r>
            <w:proofErr w:type="spellStart"/>
            <w:r w:rsidRPr="00A5653C">
              <w:rPr>
                <w:rFonts w:asciiTheme="minorHAnsi" w:hAnsiTheme="minorHAnsi" w:cstheme="minorHAnsi"/>
                <w:sz w:val="20"/>
                <w:szCs w:val="20"/>
              </w:rPr>
              <w:t>NiTi</w:t>
            </w:r>
            <w:proofErr w:type="spellEnd"/>
            <w:r w:rsidRPr="00A5653C">
              <w:rPr>
                <w:rFonts w:asciiTheme="minorHAnsi" w:hAnsiTheme="minorHAnsi" w:cstheme="minorHAnsi"/>
                <w:sz w:val="20"/>
                <w:szCs w:val="20"/>
              </w:rPr>
              <w:t>), Charakteryzują się: dużą  wytrzymałością na zmęczenie cykliczne, dużą   fleksyjnością (pozwala pilnikowi zachować naturalne krzywizny kanału), uchwytem o dł. 11 mm (poprawa widoczności pola pracy),  większą wydajnością pracy pilnika. Specjalnie zaprojektowane do opracowania trudnych, zwapniałych i znacznie zakrzywionych kanałów korzeniowych. Stopniowo wzrastająca średnica narzędzi i nowoczesny projekt krawędzi zapewniają fleksyjność oraz skuteczne oczyszczenie i ukształtowanie kanałów korzeniowych. Unikalną cechą budowy pilników jest kształt na przekroju, tzw. wypukłego trójkąta, który zapewnia zmniejszone pole kontaktu pomiędzy narzędziem a zębiną. Zwiększona efektywność cięcia zębiny jest uzyskana dzięki zbalansowaniu, w projekcie narzędzi, skoku spirali rowków z kątem nachylenia spirali rowków. Efektywnie usuwają resztki zębiny ze światła kanału i w zasadzie tylko trzy instrumenty potrzebne są, aby otrzymać na całej jego długości prawidłowy, stożkowaty kształt kanału.  Dostępny w  rozmiarach: S1 o dł.21,25,31 mm (0,18/0,2V); S2 o dł.21,25,31 mm (0,20/0,4V); F1 o dł.21,25,31 mm (0,20/0,7V); F2 o dł.21,25,31 mm, (0,25/0,8V); F3 o dł.21,25,31 mm (0,30/0,9V); F4 o dł.21,25,31 mm (0,40/0,6V); F5 o dł.21,25,31 mm (0,50/0,5V); SX o dł.19mm (0,19/0,4V); asortyment SX-F3 o dł.21,25,31 . Do pilników dedykowana jest gutaperka niezawierająca lateksu z kauczuku naturalnego. Pakowane po 6 szt.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78160" w14:textId="5C48F13D" w:rsidR="00A5653C" w:rsidRPr="00A5653C" w:rsidRDefault="00A5653C" w:rsidP="00A565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65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op.= 6 szt.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4C2B3224" w14:textId="575A295B" w:rsidR="00A5653C" w:rsidRPr="00A5653C" w:rsidRDefault="00A5653C" w:rsidP="00A5653C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A5653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55</w:t>
            </w:r>
          </w:p>
        </w:tc>
      </w:tr>
      <w:tr w:rsidR="00A5653C" w14:paraId="0D6FCD58" w14:textId="77777777" w:rsidTr="00A5653C">
        <w:trPr>
          <w:trHeight w:val="1059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BB0EA" w14:textId="00912A5C" w:rsidR="00A5653C" w:rsidRPr="00070BFB" w:rsidRDefault="00A5653C" w:rsidP="00A5653C">
            <w:pPr>
              <w:pStyle w:val="Akapitzlist"/>
              <w:numPr>
                <w:ilvl w:val="0"/>
                <w:numId w:val="46"/>
              </w:num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ED646" w14:textId="2133EFFC" w:rsidR="00A5653C" w:rsidRPr="00A5653C" w:rsidRDefault="00A5653C" w:rsidP="00A565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653C">
              <w:rPr>
                <w:rFonts w:asciiTheme="minorHAnsi" w:hAnsiTheme="minorHAnsi" w:cstheme="minorHAnsi"/>
                <w:sz w:val="20"/>
                <w:szCs w:val="20"/>
              </w:rPr>
              <w:t>Narzędzia kanałowe do zastosowania z urządzeniem ultradźwiękowym. Umożliwiają jednoczesne opracowanie kanału oraz aktywację płynów podczas irygacji  i dezynfekcji kanału. Wykorzystują zamianę wibracji (25 000/s) na energię, która przeniesiona przez instrument powoduje gwałtowne zawirowanie w kanale i zwiększenie aktywności środków płuczących. Opakowanie zawiera 6 pilników o długości 32mm, rozmiar od  015-035.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F3064" w14:textId="3737B7F8" w:rsidR="00A5653C" w:rsidRPr="00A5653C" w:rsidRDefault="00A5653C" w:rsidP="00A565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65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op. = 6 szt.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2BC05B00" w14:textId="6DC172D7" w:rsidR="00A5653C" w:rsidRPr="00A5653C" w:rsidRDefault="00A5653C" w:rsidP="00A5653C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A5653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23</w:t>
            </w:r>
          </w:p>
        </w:tc>
      </w:tr>
    </w:tbl>
    <w:p w14:paraId="63F1015C" w14:textId="3DDC16A0" w:rsidR="00C75DA2" w:rsidRDefault="00C75DA2" w:rsidP="00DD24B6">
      <w:pPr>
        <w:tabs>
          <w:tab w:val="center" w:pos="900"/>
          <w:tab w:val="center" w:pos="4536"/>
          <w:tab w:val="center" w:pos="5400"/>
        </w:tabs>
        <w:rPr>
          <w:rFonts w:ascii="Arial" w:hAnsi="Arial" w:cs="Arial"/>
          <w:i/>
          <w:iCs/>
        </w:rPr>
      </w:pPr>
    </w:p>
    <w:p w14:paraId="3F5CC441" w14:textId="64E1BA11" w:rsidR="004F50FE" w:rsidRDefault="004F50FE" w:rsidP="00DD24B6">
      <w:pPr>
        <w:tabs>
          <w:tab w:val="center" w:pos="900"/>
          <w:tab w:val="center" w:pos="4536"/>
          <w:tab w:val="center" w:pos="5400"/>
        </w:tabs>
        <w:rPr>
          <w:rFonts w:ascii="Arial" w:hAnsi="Arial" w:cs="Arial"/>
          <w:i/>
          <w:iCs/>
        </w:rPr>
      </w:pPr>
    </w:p>
    <w:tbl>
      <w:tblPr>
        <w:tblW w:w="10814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"/>
        <w:gridCol w:w="8171"/>
        <w:gridCol w:w="1457"/>
        <w:gridCol w:w="637"/>
        <w:gridCol w:w="160"/>
      </w:tblGrid>
      <w:tr w:rsidR="00C75DA2" w:rsidRPr="00F737BC" w14:paraId="301399AA" w14:textId="77777777" w:rsidTr="00437858">
        <w:trPr>
          <w:trHeight w:val="431"/>
        </w:trPr>
        <w:tc>
          <w:tcPr>
            <w:tcW w:w="10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7B7D7A65" w14:textId="331F16FB" w:rsidR="00C75DA2" w:rsidRPr="00F737BC" w:rsidRDefault="00D24383" w:rsidP="00F737BC">
            <w:pPr>
              <w:rPr>
                <w:rFonts w:ascii="Calibri" w:hAnsi="Calibri" w:cs="Arial"/>
                <w:b/>
                <w:bCs/>
                <w:lang w:eastAsia="pl-PL"/>
              </w:rPr>
            </w:pPr>
            <w:r w:rsidRPr="00D24383">
              <w:rPr>
                <w:rFonts w:ascii="Calibri" w:hAnsi="Calibri" w:cs="Arial"/>
                <w:b/>
                <w:bCs/>
              </w:rPr>
              <w:t xml:space="preserve">CZĘŚĆ </w:t>
            </w:r>
            <w:r>
              <w:rPr>
                <w:rFonts w:ascii="Calibri" w:hAnsi="Calibri" w:cs="Arial"/>
                <w:b/>
                <w:bCs/>
              </w:rPr>
              <w:t>2</w:t>
            </w:r>
            <w:r w:rsidRPr="00D24383">
              <w:rPr>
                <w:rFonts w:ascii="Calibri" w:hAnsi="Calibri" w:cs="Arial"/>
                <w:b/>
                <w:bCs/>
              </w:rPr>
              <w:t xml:space="preserve">  –  „Sukcesywna </w:t>
            </w:r>
            <w:r w:rsidR="0027532F">
              <w:rPr>
                <w:rFonts w:ascii="Calibri" w:hAnsi="Calibri" w:cs="Arial"/>
                <w:b/>
                <w:bCs/>
              </w:rPr>
              <w:t xml:space="preserve">dostawa </w:t>
            </w:r>
            <w:r w:rsidRPr="00D24383">
              <w:rPr>
                <w:rFonts w:ascii="Calibri" w:hAnsi="Calibri" w:cs="Arial"/>
                <w:b/>
                <w:bCs/>
              </w:rPr>
              <w:t>instrumentów i akcesoriów endodontycznych, odpowiednio od jednej do dwóch części zamówienia</w:t>
            </w:r>
            <w:r w:rsidRPr="00D24383">
              <w:rPr>
                <w:rFonts w:ascii="Calibri" w:hAnsi="Calibri" w:cs="Arial"/>
                <w:bCs/>
              </w:rPr>
              <w:t>”.</w:t>
            </w:r>
            <w:r w:rsidRPr="00D24383">
              <w:rPr>
                <w:rFonts w:ascii="Calibri" w:hAnsi="Calibri" w:cs="Arial"/>
                <w:bCs/>
                <w:sz w:val="20"/>
                <w:szCs w:val="20"/>
              </w:rPr>
              <w:t xml:space="preserve"> Kody CPV: 33130000-0 - Instrumenty i urządzenia stomatologiczne i specjalistyczne; 33131000-7 – stomatologiczne instrumenty ręczne; 33131600-3 – przyrządy do wypełnień stomatologicznych; 33134000-8 – akcesoria </w:t>
            </w:r>
            <w:proofErr w:type="spellStart"/>
            <w:r w:rsidRPr="00D24383">
              <w:rPr>
                <w:rFonts w:ascii="Calibri" w:hAnsi="Calibri" w:cs="Arial"/>
                <w:bCs/>
                <w:sz w:val="20"/>
                <w:szCs w:val="20"/>
              </w:rPr>
              <w:t>endodontyczne</w:t>
            </w:r>
            <w:proofErr w:type="spellEnd"/>
            <w:r w:rsidRPr="00D24383">
              <w:rPr>
                <w:rFonts w:ascii="Calibri" w:hAnsi="Calibri" w:cs="Arial"/>
                <w:bCs/>
                <w:sz w:val="20"/>
                <w:szCs w:val="20"/>
              </w:rPr>
              <w:t>.</w:t>
            </w:r>
          </w:p>
        </w:tc>
        <w:tc>
          <w:tcPr>
            <w:tcW w:w="160" w:type="dxa"/>
          </w:tcPr>
          <w:p w14:paraId="17CD6709" w14:textId="4F1AA310" w:rsidR="00C75DA2" w:rsidRPr="00F737BC" w:rsidRDefault="00C75DA2"/>
        </w:tc>
      </w:tr>
      <w:tr w:rsidR="00C75DA2" w:rsidRPr="006E64F8" w14:paraId="1C6AAE0F" w14:textId="77777777" w:rsidTr="00F20429">
        <w:trPr>
          <w:gridAfter w:val="1"/>
          <w:wAfter w:w="160" w:type="dxa"/>
          <w:trHeight w:val="897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F67EF0" w14:textId="77777777" w:rsidR="00C75DA2" w:rsidRPr="0070181A" w:rsidRDefault="00C75DA2" w:rsidP="00C75DA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proofErr w:type="spellStart"/>
            <w:r w:rsidRPr="0070181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81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09FA5" w14:textId="77777777" w:rsidR="00C75DA2" w:rsidRPr="0070181A" w:rsidRDefault="00C75DA2" w:rsidP="00C75DA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0181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Opis przedmiotu zamówienia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94A57" w14:textId="77777777" w:rsidR="00C75DA2" w:rsidRPr="00964F56" w:rsidRDefault="00C75DA2" w:rsidP="00C75DA2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64F5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j.m.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5DDCB" w14:textId="77777777" w:rsidR="00C75DA2" w:rsidRPr="00964F56" w:rsidRDefault="00C75DA2" w:rsidP="00C75DA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64F5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Ilość</w:t>
            </w:r>
            <w:r w:rsidRPr="00964F5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  <w:t>op.</w:t>
            </w:r>
          </w:p>
        </w:tc>
      </w:tr>
      <w:tr w:rsidR="00F20429" w:rsidRPr="0070181A" w14:paraId="3D2DE9E7" w14:textId="77777777" w:rsidTr="006E64F8">
        <w:trPr>
          <w:gridAfter w:val="1"/>
          <w:wAfter w:w="160" w:type="dxa"/>
          <w:trHeight w:val="849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5C38D" w14:textId="77777777" w:rsidR="00F20429" w:rsidRPr="0070181A" w:rsidRDefault="00F20429" w:rsidP="00F20429">
            <w:pPr>
              <w:pStyle w:val="Akapitzlist"/>
              <w:numPr>
                <w:ilvl w:val="0"/>
                <w:numId w:val="45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BB062" w14:textId="5874DA36" w:rsidR="00F20429" w:rsidRPr="00F20429" w:rsidRDefault="00F20429" w:rsidP="00F204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0429">
              <w:rPr>
                <w:rFonts w:asciiTheme="minorHAnsi" w:hAnsiTheme="minorHAnsi" w:cstheme="minorHAnsi"/>
                <w:sz w:val="20"/>
                <w:szCs w:val="20"/>
              </w:rPr>
              <w:t xml:space="preserve">Gąbki okrągłe wymienne pasujące  do stojaka </w:t>
            </w:r>
            <w:proofErr w:type="spellStart"/>
            <w:r w:rsidRPr="00F20429">
              <w:rPr>
                <w:rFonts w:asciiTheme="minorHAnsi" w:hAnsiTheme="minorHAnsi" w:cstheme="minorHAnsi"/>
                <w:sz w:val="20"/>
                <w:szCs w:val="20"/>
              </w:rPr>
              <w:t>organizera</w:t>
            </w:r>
            <w:proofErr w:type="spellEnd"/>
            <w:r w:rsidRPr="00F2042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20429">
              <w:rPr>
                <w:rFonts w:asciiTheme="minorHAnsi" w:hAnsiTheme="minorHAnsi" w:cstheme="minorHAnsi"/>
                <w:sz w:val="20"/>
                <w:szCs w:val="20"/>
              </w:rPr>
              <w:t>endodontycznego</w:t>
            </w:r>
            <w:proofErr w:type="spellEnd"/>
            <w:r w:rsidRPr="00F20429">
              <w:rPr>
                <w:rFonts w:asciiTheme="minorHAnsi" w:hAnsiTheme="minorHAnsi" w:cstheme="minorHAnsi"/>
                <w:sz w:val="20"/>
                <w:szCs w:val="20"/>
              </w:rPr>
              <w:t>,  jednorazowego użytku, nadające się do sterylizacji. Pakowane  w opakowanie po 55 szt.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A6B9E" w14:textId="6C92CCC7" w:rsidR="00F20429" w:rsidRPr="00F20429" w:rsidRDefault="00F20429" w:rsidP="00F204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04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op.= 55 szt.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748F6BF7" w14:textId="24E6FBDB" w:rsidR="00F20429" w:rsidRPr="00F20429" w:rsidRDefault="00F20429" w:rsidP="00F20429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F20429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67</w:t>
            </w:r>
          </w:p>
        </w:tc>
      </w:tr>
      <w:tr w:rsidR="00F20429" w:rsidRPr="0070181A" w14:paraId="6E16DE90" w14:textId="77777777" w:rsidTr="00F20429">
        <w:trPr>
          <w:gridAfter w:val="1"/>
          <w:wAfter w:w="160" w:type="dxa"/>
          <w:trHeight w:val="698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31078" w14:textId="77777777" w:rsidR="00F20429" w:rsidRPr="0070181A" w:rsidRDefault="00F20429" w:rsidP="00F20429">
            <w:pPr>
              <w:pStyle w:val="Akapitzlist"/>
              <w:numPr>
                <w:ilvl w:val="0"/>
                <w:numId w:val="45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BA55C" w14:textId="05FC0109" w:rsidR="00F20429" w:rsidRPr="00F20429" w:rsidRDefault="00F20429" w:rsidP="00F204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0429">
              <w:rPr>
                <w:rFonts w:asciiTheme="minorHAnsi" w:hAnsiTheme="minorHAnsi" w:cstheme="minorHAnsi"/>
                <w:sz w:val="20"/>
                <w:szCs w:val="20"/>
              </w:rPr>
              <w:t xml:space="preserve">Lusterka </w:t>
            </w:r>
            <w:proofErr w:type="spellStart"/>
            <w:r w:rsidRPr="00F20429">
              <w:rPr>
                <w:rFonts w:asciiTheme="minorHAnsi" w:hAnsiTheme="minorHAnsi" w:cstheme="minorHAnsi"/>
                <w:sz w:val="20"/>
                <w:szCs w:val="20"/>
              </w:rPr>
              <w:t>przedniopowierzchniowe</w:t>
            </w:r>
            <w:proofErr w:type="spellEnd"/>
            <w:r w:rsidRPr="00F20429">
              <w:rPr>
                <w:rFonts w:asciiTheme="minorHAnsi" w:hAnsiTheme="minorHAnsi" w:cstheme="minorHAnsi"/>
                <w:sz w:val="20"/>
                <w:szCs w:val="20"/>
              </w:rPr>
              <w:t xml:space="preserve"> tytanowe, zwierciadło na przedniej powierzchni szkła, dając wyraźniejszy nieprzesunięty obraz,  dostępne w rozmiarach N°4 (Ø22 mm) pakowane w opakowania </w:t>
            </w:r>
            <w:r w:rsidRPr="00CD5DB9">
              <w:rPr>
                <w:rFonts w:asciiTheme="minorHAnsi" w:hAnsiTheme="minorHAnsi" w:cstheme="minorHAnsi"/>
                <w:b/>
                <w:sz w:val="20"/>
                <w:szCs w:val="20"/>
              </w:rPr>
              <w:t>po 12 szt</w:t>
            </w:r>
            <w:r w:rsidRPr="00F20429">
              <w:rPr>
                <w:rFonts w:asciiTheme="minorHAnsi" w:hAnsiTheme="minorHAnsi" w:cstheme="minorHAnsi"/>
                <w:sz w:val="20"/>
                <w:szCs w:val="20"/>
              </w:rPr>
              <w:t xml:space="preserve">. Lusterka nadające się do sterylizacji parowej w </w:t>
            </w:r>
            <w:proofErr w:type="spellStart"/>
            <w:r w:rsidRPr="00F20429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proofErr w:type="spellEnd"/>
            <w:r w:rsidRPr="00F20429">
              <w:rPr>
                <w:rFonts w:asciiTheme="minorHAnsi" w:hAnsiTheme="minorHAnsi" w:cstheme="minorHAnsi"/>
                <w:sz w:val="20"/>
                <w:szCs w:val="20"/>
              </w:rPr>
              <w:t xml:space="preserve">. 134 °C i nadające </w:t>
            </w:r>
            <w:proofErr w:type="spellStart"/>
            <w:r w:rsidRPr="00F20429">
              <w:rPr>
                <w:rFonts w:asciiTheme="minorHAnsi" w:hAnsiTheme="minorHAnsi" w:cstheme="minorHAnsi"/>
                <w:sz w:val="20"/>
                <w:szCs w:val="20"/>
              </w:rPr>
              <w:t>sie</w:t>
            </w:r>
            <w:proofErr w:type="spellEnd"/>
            <w:r w:rsidRPr="00F20429">
              <w:rPr>
                <w:rFonts w:asciiTheme="minorHAnsi" w:hAnsiTheme="minorHAnsi" w:cstheme="minorHAnsi"/>
                <w:sz w:val="20"/>
                <w:szCs w:val="20"/>
              </w:rPr>
              <w:t xml:space="preserve"> do mycia i dezynfekcji w myjniach dezynfektorach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38520" w14:textId="7728F98E" w:rsidR="00F20429" w:rsidRPr="0041390D" w:rsidRDefault="0041390D" w:rsidP="00F2042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1390D">
              <w:rPr>
                <w:rFonts w:asciiTheme="minorHAnsi" w:hAnsiTheme="minorHAnsi" w:cstheme="minorHAnsi"/>
                <w:strike/>
                <w:sz w:val="20"/>
                <w:szCs w:val="20"/>
                <w:highlight w:val="yellow"/>
              </w:rPr>
              <w:t>szt</w:t>
            </w:r>
            <w:r w:rsidRPr="0041390D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.</w:t>
            </w:r>
            <w:r w:rsidRPr="0041390D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  <w:t xml:space="preserve"> </w:t>
            </w:r>
            <w:r w:rsidRPr="0041390D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highlight w:val="yellow"/>
              </w:rPr>
              <w:t>op. = 12 szt.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2EE6FA23" w14:textId="5D2677E7" w:rsidR="00F20429" w:rsidRPr="00CD5DB9" w:rsidRDefault="00CD5DB9" w:rsidP="00F20429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highlight w:val="yellow"/>
              </w:rPr>
            </w:pPr>
            <w:r w:rsidRPr="00CD5DB9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highlight w:val="yellow"/>
              </w:rPr>
              <w:t>38</w:t>
            </w:r>
          </w:p>
        </w:tc>
      </w:tr>
      <w:tr w:rsidR="00F20429" w:rsidRPr="0070181A" w14:paraId="4C4C9BBB" w14:textId="77777777" w:rsidTr="00F20429">
        <w:trPr>
          <w:gridAfter w:val="1"/>
          <w:wAfter w:w="160" w:type="dxa"/>
          <w:trHeight w:val="1690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52FF2" w14:textId="77777777" w:rsidR="00F20429" w:rsidRPr="0070181A" w:rsidRDefault="00F20429" w:rsidP="00F20429">
            <w:pPr>
              <w:pStyle w:val="Akapitzlist"/>
              <w:numPr>
                <w:ilvl w:val="0"/>
                <w:numId w:val="45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D5E03" w14:textId="0C74FD25" w:rsidR="00F20429" w:rsidRPr="00F20429" w:rsidRDefault="00F20429" w:rsidP="00F204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0429">
              <w:rPr>
                <w:rFonts w:asciiTheme="minorHAnsi" w:hAnsiTheme="minorHAnsi" w:cstheme="minorHAnsi"/>
                <w:sz w:val="20"/>
                <w:szCs w:val="20"/>
              </w:rPr>
              <w:t xml:space="preserve">System krążków do ostatecznego opracowywania i polerowania wypełnień.  Optymalna powierzchnia pracująca. Czytelne oznaczenie kolorami poszczególnych gradacji ścierniwa krążków, od zgrubnych do super drobnoziarnistych, ułatwia zachowanie właściwej kolejności. Szybki system wymiany krążków (Pop-on/off) ułatwia opracowanie różnych powierzchni wypełnienia. Duży wybór grubości i giętkości oraz dwie średnice -13 mm i 9 mm - umożliwiają zastosowanie krążków przy różnych wskazaniach.  Dostępne rodzaje krążków ekstra cienkich: super drobnoziarniste ( SF), drobnoziarniste (F),Średnie (M), Zgrubne (C). Opakowanie: zestaw - zawiera 240 krążków (po 30 z każdego rodzaju) + 1 </w:t>
            </w:r>
            <w:proofErr w:type="spellStart"/>
            <w:r w:rsidRPr="00F20429">
              <w:rPr>
                <w:rFonts w:asciiTheme="minorHAnsi" w:hAnsiTheme="minorHAnsi" w:cstheme="minorHAnsi"/>
                <w:sz w:val="20"/>
                <w:szCs w:val="20"/>
              </w:rPr>
              <w:t>mandrylka</w:t>
            </w:r>
            <w:proofErr w:type="spellEnd"/>
            <w:r w:rsidRPr="00F2042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C5FBF" w14:textId="12C75018" w:rsidR="00F20429" w:rsidRPr="00F20429" w:rsidRDefault="00F20429" w:rsidP="00F204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04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Op.= zestaw - zawiera 240 krążków (po 30 z każdego rodzaju) + 1 </w:t>
            </w:r>
            <w:proofErr w:type="spellStart"/>
            <w:r w:rsidRPr="00F204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mandrylka</w:t>
            </w:r>
            <w:proofErr w:type="spellEnd"/>
            <w:r w:rsidRPr="00F204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5A32073D" w14:textId="708DB38E" w:rsidR="00F20429" w:rsidRPr="00F20429" w:rsidRDefault="00F20429" w:rsidP="00F20429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F20429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11</w:t>
            </w:r>
          </w:p>
        </w:tc>
      </w:tr>
      <w:tr w:rsidR="00F20429" w:rsidRPr="0070181A" w14:paraId="06B0209E" w14:textId="77777777" w:rsidTr="00F20429">
        <w:trPr>
          <w:gridAfter w:val="1"/>
          <w:wAfter w:w="160" w:type="dxa"/>
          <w:trHeight w:val="1688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F3657" w14:textId="77777777" w:rsidR="00F20429" w:rsidRPr="0070181A" w:rsidRDefault="00F20429" w:rsidP="00F20429">
            <w:pPr>
              <w:pStyle w:val="Akapitzlist"/>
              <w:numPr>
                <w:ilvl w:val="0"/>
                <w:numId w:val="45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4868B" w14:textId="173825A2" w:rsidR="00F20429" w:rsidRPr="00F20429" w:rsidRDefault="00F20429" w:rsidP="00F204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0429">
              <w:rPr>
                <w:rFonts w:asciiTheme="minorHAnsi" w:hAnsiTheme="minorHAnsi" w:cstheme="minorHAnsi"/>
                <w:sz w:val="20"/>
                <w:szCs w:val="20"/>
              </w:rPr>
              <w:t>System krążków do ostatecznego opracowywania i polerowania wypełnień.  Optymalna powierzchnia pracująca. Czytelne oznaczenie kolorami poszczególnych gradacji ścierniwa krążków, od zgrubnych do super drobnoziarnistych, ułatwia zachowanie właściwej kolejności. Szybki system wymiany krążków (Pop-on/off) ułatwia opracowanie różnych powierzchni wypełnienia. Duży wybór grubości i giętkości oraz dwie średnice -13 mm i 9 mm - umożliwiają zastosowanie krążków przy różnych wskazaniach.  Dostępne rodzaje krążków ekstra cienkich: super drobnoziarniste ( SF), drobnoziarniste (F),Średnie (M), Zgrubne (C). Opakowanie: uzupełnienia - po 50 krążków danego rodzaju.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A3B4B" w14:textId="3DB12B32" w:rsidR="00F20429" w:rsidRPr="00F20429" w:rsidRDefault="00F20429" w:rsidP="00F204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04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Op.= uzupełnienia - po 50 krążków danego rodzaju.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4F0179F2" w14:textId="4A2F3DF4" w:rsidR="00F20429" w:rsidRPr="00F20429" w:rsidRDefault="00F20429" w:rsidP="00F20429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F20429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251</w:t>
            </w:r>
          </w:p>
        </w:tc>
      </w:tr>
      <w:tr w:rsidR="00F20429" w:rsidRPr="0070181A" w14:paraId="6E37675F" w14:textId="77777777" w:rsidTr="00F20429">
        <w:trPr>
          <w:gridAfter w:val="1"/>
          <w:wAfter w:w="160" w:type="dxa"/>
          <w:trHeight w:val="545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00FDC" w14:textId="77777777" w:rsidR="00F20429" w:rsidRPr="0070181A" w:rsidRDefault="00F20429" w:rsidP="00F20429">
            <w:pPr>
              <w:pStyle w:val="Akapitzlist"/>
              <w:numPr>
                <w:ilvl w:val="0"/>
                <w:numId w:val="45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D492F" w14:textId="76AEE7AB" w:rsidR="00F20429" w:rsidRPr="00F20429" w:rsidRDefault="00F20429" w:rsidP="00F204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0429">
              <w:rPr>
                <w:rFonts w:asciiTheme="minorHAnsi" w:hAnsiTheme="minorHAnsi" w:cstheme="minorHAnsi"/>
                <w:sz w:val="20"/>
                <w:szCs w:val="20"/>
              </w:rPr>
              <w:t xml:space="preserve">Trzymadełko/ </w:t>
            </w:r>
            <w:proofErr w:type="spellStart"/>
            <w:r w:rsidRPr="00F20429">
              <w:rPr>
                <w:rFonts w:asciiTheme="minorHAnsi" w:hAnsiTheme="minorHAnsi" w:cstheme="minorHAnsi"/>
                <w:sz w:val="20"/>
                <w:szCs w:val="20"/>
              </w:rPr>
              <w:t>mandrela</w:t>
            </w:r>
            <w:proofErr w:type="spellEnd"/>
            <w:r w:rsidRPr="00F20429">
              <w:rPr>
                <w:rFonts w:asciiTheme="minorHAnsi" w:hAnsiTheme="minorHAnsi" w:cstheme="minorHAnsi"/>
                <w:sz w:val="20"/>
                <w:szCs w:val="20"/>
              </w:rPr>
              <w:t xml:space="preserve">  do krążków z poz. w tabeli 48-51 Uchwyt do krążków ściernych umożliwiający ich montaż w kątnicy. Op.= 1 szt.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D56E1" w14:textId="5AD9F6D4" w:rsidR="00F20429" w:rsidRPr="00F20429" w:rsidRDefault="00F20429" w:rsidP="00F204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04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op.=1 szt.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087AE888" w14:textId="667FADBC" w:rsidR="00F20429" w:rsidRPr="00F20429" w:rsidRDefault="00F20429" w:rsidP="00F20429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F20429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42</w:t>
            </w:r>
          </w:p>
        </w:tc>
      </w:tr>
      <w:tr w:rsidR="00F20429" w:rsidRPr="0070181A" w14:paraId="738161FC" w14:textId="77777777" w:rsidTr="00F20429">
        <w:trPr>
          <w:gridAfter w:val="1"/>
          <w:wAfter w:w="160" w:type="dxa"/>
          <w:trHeight w:val="681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77EAE" w14:textId="77777777" w:rsidR="00F20429" w:rsidRPr="0070181A" w:rsidRDefault="00F20429" w:rsidP="00F20429">
            <w:pPr>
              <w:pStyle w:val="Akapitzlist"/>
              <w:numPr>
                <w:ilvl w:val="0"/>
                <w:numId w:val="45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3A0FE" w14:textId="60CC4843" w:rsidR="00F20429" w:rsidRPr="00F20429" w:rsidRDefault="00F20429" w:rsidP="00F204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0429">
              <w:rPr>
                <w:rFonts w:asciiTheme="minorHAnsi" w:hAnsiTheme="minorHAnsi" w:cstheme="minorHAnsi"/>
                <w:sz w:val="20"/>
                <w:szCs w:val="20"/>
              </w:rPr>
              <w:t xml:space="preserve">Guma lateksowa służąca do izolacji preparowanego zęba o rozmiarze arkusza 152x152 w kolorze w zielonym dostępna w różnych grubościach </w:t>
            </w:r>
            <w:proofErr w:type="spellStart"/>
            <w:r w:rsidRPr="00F20429">
              <w:rPr>
                <w:rFonts w:asciiTheme="minorHAnsi" w:hAnsiTheme="minorHAnsi" w:cstheme="minorHAnsi"/>
                <w:sz w:val="20"/>
                <w:szCs w:val="20"/>
              </w:rPr>
              <w:t>tj</w:t>
            </w:r>
            <w:proofErr w:type="spellEnd"/>
            <w:r w:rsidRPr="00F20429">
              <w:rPr>
                <w:rFonts w:asciiTheme="minorHAnsi" w:hAnsiTheme="minorHAnsi" w:cstheme="minorHAnsi"/>
                <w:sz w:val="20"/>
                <w:szCs w:val="20"/>
              </w:rPr>
              <w:t>: cienkim, średnim i grubym w opakowaniu pojedynczym po 36 szt.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40A8F" w14:textId="6618E0B8" w:rsidR="00F20429" w:rsidRPr="00F20429" w:rsidRDefault="00F20429" w:rsidP="00F204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04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op. = 36 szt.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09D60B6F" w14:textId="2404B65D" w:rsidR="00F20429" w:rsidRPr="00F20429" w:rsidRDefault="00F20429" w:rsidP="00F20429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F20429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94</w:t>
            </w:r>
          </w:p>
        </w:tc>
      </w:tr>
      <w:tr w:rsidR="00F20429" w:rsidRPr="0070181A" w14:paraId="439AA2BB" w14:textId="77777777" w:rsidTr="00F20429">
        <w:trPr>
          <w:gridAfter w:val="1"/>
          <w:wAfter w:w="160" w:type="dxa"/>
          <w:trHeight w:val="215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8F762" w14:textId="77777777" w:rsidR="00F20429" w:rsidRPr="0070181A" w:rsidRDefault="00F20429" w:rsidP="00F20429">
            <w:pPr>
              <w:pStyle w:val="Akapitzlist"/>
              <w:numPr>
                <w:ilvl w:val="0"/>
                <w:numId w:val="45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747BD" w14:textId="763A5FA9" w:rsidR="00F20429" w:rsidRPr="00F20429" w:rsidRDefault="00F20429" w:rsidP="00F204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0429">
              <w:rPr>
                <w:rFonts w:asciiTheme="minorHAnsi" w:hAnsiTheme="minorHAnsi" w:cstheme="minorHAnsi"/>
                <w:sz w:val="20"/>
                <w:szCs w:val="20"/>
              </w:rPr>
              <w:t>Klamra do koferdamu ze skrzydełkami, tak skonstruowana, aby zapewnić dodatkową retrakcję  koferdamu. Dostępne w rozmiarach: 00 - ogólna klamra do mniejszych zębów dwuguzkowych lub siekaczy, 1 - klamra do górnych kłów, 2 - ogólna klamra do większych zębów dwuguzkowych, żuchwy, 2A - ogólna klamra do większych zębów dwuguzkowych ,3 - klamra do małych zębów trzonowych żuchwy,4 - klamra do małych górnych zębów trzonowych,7 - uniwersalna klamra do trzonowych zębów żuchwy,8 -uniwersalna klamra do zębów trzonowych szczęki,8A - klamra do częściowo wyrżniętych lub małych trzonowców, 9 - uniwersalna dwułukowa klamra do zębów przednich,12A - klamra do dolnych prawych i lewych górnych trzonowców,13A - klamra do dolnych lewych i prawych górnych trzonowców ,14  - klamra do częściowo wyrżniętych lub średnich trzonowców,14A - klamra do częściowo wyrżniętych lub dużych trzonowców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7EF08" w14:textId="74F7C1B9" w:rsidR="00F20429" w:rsidRPr="00F20429" w:rsidRDefault="00F20429" w:rsidP="00F204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04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op.=1 szt.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1949E9CA" w14:textId="425BB796" w:rsidR="00F20429" w:rsidRPr="00F20429" w:rsidRDefault="00F20429" w:rsidP="00F20429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F20429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11</w:t>
            </w:r>
          </w:p>
        </w:tc>
      </w:tr>
      <w:tr w:rsidR="00F20429" w:rsidRPr="0070181A" w14:paraId="08ECA699" w14:textId="77777777" w:rsidTr="00F20429">
        <w:trPr>
          <w:gridAfter w:val="1"/>
          <w:wAfter w:w="160" w:type="dxa"/>
          <w:trHeight w:val="1822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1AA31" w14:textId="77777777" w:rsidR="00F20429" w:rsidRPr="0070181A" w:rsidRDefault="00F20429" w:rsidP="00F20429">
            <w:pPr>
              <w:pStyle w:val="Akapitzlist"/>
              <w:numPr>
                <w:ilvl w:val="0"/>
                <w:numId w:val="45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ACD81" w14:textId="0D28F134" w:rsidR="00F20429" w:rsidRPr="00F20429" w:rsidRDefault="00F20429" w:rsidP="00F204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0429">
              <w:rPr>
                <w:rFonts w:asciiTheme="minorHAnsi" w:hAnsiTheme="minorHAnsi" w:cstheme="minorHAnsi"/>
                <w:sz w:val="20"/>
                <w:szCs w:val="20"/>
              </w:rPr>
              <w:t xml:space="preserve">Koferdam  zapewniający wygodny dostęp do jamy ustnej ułatwiający i przyspieszający pracę podczas leczenia stomatologicznego. Odsuwając policzki i wargi pacjenta czyni pracę bardziej komfortową, zapewniając przy tym także względną suchość pola operacyjnego. Rozwieracz/koferdam dzięki dużej elastyczności we wszystkich kierunkach, zapewnia pacjentowi komfort, ułatwiając mu utrzymywanie otwartych ust. Ułatwia wykonywanie wszelkich zabiegów w jamie ustnej pacjenta, takich jak: leczenie zębów, </w:t>
            </w:r>
            <w:proofErr w:type="spellStart"/>
            <w:r w:rsidRPr="00F20429">
              <w:rPr>
                <w:rFonts w:asciiTheme="minorHAnsi" w:hAnsiTheme="minorHAnsi" w:cstheme="minorHAnsi"/>
                <w:sz w:val="20"/>
                <w:szCs w:val="20"/>
              </w:rPr>
              <w:t>scaling</w:t>
            </w:r>
            <w:proofErr w:type="spellEnd"/>
            <w:r w:rsidRPr="00F20429">
              <w:rPr>
                <w:rFonts w:asciiTheme="minorHAnsi" w:hAnsiTheme="minorHAnsi" w:cstheme="minorHAnsi"/>
                <w:sz w:val="20"/>
                <w:szCs w:val="20"/>
              </w:rPr>
              <w:t>, piaskowanie, wybielanie, pobieranie wycisków.  Nie zawiera lateksu. Dostępny jest w trzech rozmiarach: dziecięcym Junior - dla dzieci w wieku 5 - 10 lat, małym (Small),dużym (</w:t>
            </w:r>
            <w:proofErr w:type="spellStart"/>
            <w:r w:rsidRPr="00F20429">
              <w:rPr>
                <w:rFonts w:asciiTheme="minorHAnsi" w:hAnsiTheme="minorHAnsi" w:cstheme="minorHAnsi"/>
                <w:sz w:val="20"/>
                <w:szCs w:val="20"/>
              </w:rPr>
              <w:t>Regular</w:t>
            </w:r>
            <w:proofErr w:type="spellEnd"/>
            <w:r w:rsidRPr="00F20429">
              <w:rPr>
                <w:rFonts w:asciiTheme="minorHAnsi" w:hAnsiTheme="minorHAnsi" w:cstheme="minorHAnsi"/>
                <w:sz w:val="20"/>
                <w:szCs w:val="20"/>
              </w:rPr>
              <w:t>. Opakowanie = 80 szt.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A8E14" w14:textId="5A3EC7B9" w:rsidR="00F20429" w:rsidRPr="00F20429" w:rsidRDefault="00F20429" w:rsidP="00F204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04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Op. = 80 szt.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7F69624A" w14:textId="301792E4" w:rsidR="00F20429" w:rsidRPr="00F20429" w:rsidRDefault="00F20429" w:rsidP="00F20429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F20429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14</w:t>
            </w:r>
          </w:p>
        </w:tc>
      </w:tr>
      <w:tr w:rsidR="00F20429" w:rsidRPr="0070181A" w14:paraId="30BD229F" w14:textId="77777777" w:rsidTr="00F20429">
        <w:trPr>
          <w:gridAfter w:val="1"/>
          <w:wAfter w:w="160" w:type="dxa"/>
          <w:trHeight w:val="1277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FFCD7" w14:textId="77777777" w:rsidR="00F20429" w:rsidRPr="0070181A" w:rsidRDefault="00F20429" w:rsidP="00F20429">
            <w:pPr>
              <w:pStyle w:val="Akapitzlist"/>
              <w:numPr>
                <w:ilvl w:val="0"/>
                <w:numId w:val="45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3CC53" w14:textId="0855FEE4" w:rsidR="00F20429" w:rsidRPr="00F20429" w:rsidRDefault="00F20429" w:rsidP="00F204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0429">
              <w:rPr>
                <w:rFonts w:asciiTheme="minorHAnsi" w:hAnsiTheme="minorHAnsi" w:cstheme="minorHAnsi"/>
                <w:sz w:val="20"/>
                <w:szCs w:val="20"/>
              </w:rPr>
              <w:t xml:space="preserve">Kliny drewniane. Służą do przytrzymania matrycy o odpowiedniej dla nas pozycji oraz separują sąsiedni ząb. Kliny wykonane są z drzewa jaworowego i bardzo dobrze przylegają do zęba. Ich optymalny kształt umożliwia odpowiednią separację zębów, a kwadratowy koniec ułatwia wprowadzenie klinów. Kliny dostępne są w wielu rozmiarach, który odpowiada danemu kolorowi, dzięki czemu łatwo nam wybrać odpowiedni rodzaj. Dostępne w rozmiarach: 12mm niebieskie, op.= 100szt, 13mm zielone, op.=100szt, </w:t>
            </w:r>
            <w:proofErr w:type="spellStart"/>
            <w:r w:rsidRPr="00F20429">
              <w:rPr>
                <w:rFonts w:asciiTheme="minorHAnsi" w:hAnsiTheme="minorHAnsi" w:cstheme="minorHAnsi"/>
                <w:sz w:val="20"/>
                <w:szCs w:val="20"/>
              </w:rPr>
              <w:t>Ass</w:t>
            </w:r>
            <w:proofErr w:type="spellEnd"/>
            <w:r w:rsidRPr="00F20429">
              <w:rPr>
                <w:rFonts w:asciiTheme="minorHAnsi" w:hAnsiTheme="minorHAnsi" w:cstheme="minorHAnsi"/>
                <w:sz w:val="20"/>
                <w:szCs w:val="20"/>
              </w:rPr>
              <w:t xml:space="preserve"> 100szt. (różowe-30szt., niebieskie-30szt., zielone-20szt., żółte-20szt. Pakowane w wygodnych przeźroczystych pudełkach.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26EB0" w14:textId="78ADA68F" w:rsidR="00F20429" w:rsidRPr="00F20429" w:rsidRDefault="00F20429" w:rsidP="00F204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04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Op.= 100szt, niebieskie i zielone, </w:t>
            </w:r>
            <w:proofErr w:type="spellStart"/>
            <w:r w:rsidRPr="00F204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Ass</w:t>
            </w:r>
            <w:proofErr w:type="spellEnd"/>
            <w:r w:rsidRPr="00F204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100szt. (różowe-30szt., niebieskie-30szt., zielone-20szt., żółte-20szt.)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45ED03F2" w14:textId="5F4CC73E" w:rsidR="00F20429" w:rsidRPr="00F20429" w:rsidRDefault="00F20429" w:rsidP="00F20429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F20429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45</w:t>
            </w:r>
          </w:p>
        </w:tc>
      </w:tr>
      <w:tr w:rsidR="00F20429" w:rsidRPr="0070181A" w14:paraId="5AC64852" w14:textId="77777777" w:rsidTr="00F20429">
        <w:trPr>
          <w:gridAfter w:val="1"/>
          <w:wAfter w:w="160" w:type="dxa"/>
          <w:trHeight w:val="983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60115" w14:textId="77777777" w:rsidR="00F20429" w:rsidRPr="0070181A" w:rsidRDefault="00F20429" w:rsidP="00F20429">
            <w:pPr>
              <w:pStyle w:val="Akapitzlist"/>
              <w:numPr>
                <w:ilvl w:val="0"/>
                <w:numId w:val="45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45BDF" w14:textId="39EFCF15" w:rsidR="00F20429" w:rsidRPr="00F20429" w:rsidRDefault="00F20429" w:rsidP="00F204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0429">
              <w:rPr>
                <w:rFonts w:asciiTheme="minorHAnsi" w:hAnsiTheme="minorHAnsi" w:cstheme="minorHAnsi"/>
                <w:sz w:val="20"/>
                <w:szCs w:val="20"/>
              </w:rPr>
              <w:t xml:space="preserve">Kliny drewniane pomarańczowe, turkusowe, zielone, żółte, białe, niebieskie, różowe. Kliny </w:t>
            </w:r>
            <w:proofErr w:type="spellStart"/>
            <w:r w:rsidRPr="00F20429">
              <w:rPr>
                <w:rFonts w:asciiTheme="minorHAnsi" w:hAnsiTheme="minorHAnsi" w:cstheme="minorHAnsi"/>
                <w:sz w:val="20"/>
                <w:szCs w:val="20"/>
              </w:rPr>
              <w:t>międzyzębowe</w:t>
            </w:r>
            <w:proofErr w:type="spellEnd"/>
            <w:r w:rsidRPr="00F20429">
              <w:rPr>
                <w:rFonts w:asciiTheme="minorHAnsi" w:hAnsiTheme="minorHAnsi" w:cstheme="minorHAnsi"/>
                <w:sz w:val="20"/>
                <w:szCs w:val="20"/>
              </w:rPr>
              <w:t xml:space="preserve"> wykonane z drzewa jaworowego. Zapewniają stabilność oraz zdolność kompresji, pozwalając jednocześnie na optymalne przyleganie klinów do zęba. Klin dopasowuje się do naturalnej krzywizny tkanek twardych. Kliny dostępne są w wielu rozmiarach, który odpowiada danemu kolorowi, dzięki czemu łatwo nam wybrać odpowiedni rodzaj. Pakowane w przeźroczystym pudełku, op.= 100 szt.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53A4E" w14:textId="49919B04" w:rsidR="00F20429" w:rsidRPr="00F20429" w:rsidRDefault="00F20429" w:rsidP="00F204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04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op.=100 szt.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579A6FF7" w14:textId="5666E210" w:rsidR="00F20429" w:rsidRPr="00F20429" w:rsidRDefault="00F20429" w:rsidP="00F20429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F20429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21</w:t>
            </w:r>
          </w:p>
        </w:tc>
      </w:tr>
      <w:tr w:rsidR="00F20429" w:rsidRPr="0070181A" w14:paraId="2E5EFD83" w14:textId="77777777" w:rsidTr="00F20429">
        <w:trPr>
          <w:gridAfter w:val="1"/>
          <w:wAfter w:w="160" w:type="dxa"/>
          <w:trHeight w:val="828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159B8" w14:textId="77777777" w:rsidR="00F20429" w:rsidRPr="0070181A" w:rsidRDefault="00F20429" w:rsidP="00F20429">
            <w:pPr>
              <w:pStyle w:val="Akapitzlist"/>
              <w:numPr>
                <w:ilvl w:val="0"/>
                <w:numId w:val="45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B98DA" w14:textId="1E6019AF" w:rsidR="00F20429" w:rsidRPr="00F20429" w:rsidRDefault="00F20429" w:rsidP="00F204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0429">
              <w:rPr>
                <w:rFonts w:asciiTheme="minorHAnsi" w:hAnsiTheme="minorHAnsi" w:cstheme="minorHAnsi"/>
                <w:sz w:val="20"/>
                <w:szCs w:val="20"/>
              </w:rPr>
              <w:t>Kliny między zębowe wykonane z drewna jaworowego zapewniającego  stabilność i zdolność do kompresji, bardzo dobre przyleganie do zęba. Optymalny kształt umożliwia odpowiednia separację zębów a kwadratowy koniec klina ułatwia jego wprowadzenie. Rozmiar: Różowe (11mm-XS). Opakowanie:200szt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38EBA" w14:textId="361512AF" w:rsidR="00F20429" w:rsidRPr="00F20429" w:rsidRDefault="00F20429" w:rsidP="00F204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04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op.=200 szt.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3A1763DE" w14:textId="361E5264" w:rsidR="00F20429" w:rsidRPr="00F20429" w:rsidRDefault="00F20429" w:rsidP="00F20429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F20429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20</w:t>
            </w:r>
          </w:p>
        </w:tc>
      </w:tr>
      <w:tr w:rsidR="00F20429" w:rsidRPr="0070181A" w14:paraId="774D03BD" w14:textId="77777777" w:rsidTr="00F20429">
        <w:trPr>
          <w:gridAfter w:val="1"/>
          <w:wAfter w:w="160" w:type="dxa"/>
          <w:trHeight w:val="843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05778" w14:textId="77777777" w:rsidR="00F20429" w:rsidRPr="0070181A" w:rsidRDefault="00F20429" w:rsidP="00F20429">
            <w:pPr>
              <w:pStyle w:val="Akapitzlist"/>
              <w:numPr>
                <w:ilvl w:val="0"/>
                <w:numId w:val="45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85802" w14:textId="2207BD6B" w:rsidR="00F20429" w:rsidRPr="00F20429" w:rsidRDefault="00F20429" w:rsidP="00F204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0429">
              <w:rPr>
                <w:rFonts w:asciiTheme="minorHAnsi" w:hAnsiTheme="minorHAnsi" w:cstheme="minorHAnsi"/>
                <w:sz w:val="20"/>
                <w:szCs w:val="20"/>
              </w:rPr>
              <w:t>Taśma poliestrowa gładka na rolce o długości 15m. Rodzaje: grubość (0,05mm, 0,075mm), szerokość (6mm, 8mm). Opakowanie: 1szt. 15 m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50E27" w14:textId="2E02AB7C" w:rsidR="00F20429" w:rsidRPr="00F20429" w:rsidRDefault="00F20429" w:rsidP="00F204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04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Op.= 15m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1AACEEAC" w14:textId="488805B6" w:rsidR="00F20429" w:rsidRPr="00F20429" w:rsidRDefault="00F20429" w:rsidP="00F20429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F20429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7</w:t>
            </w:r>
          </w:p>
        </w:tc>
      </w:tr>
      <w:tr w:rsidR="00F20429" w:rsidRPr="0070181A" w14:paraId="0F106388" w14:textId="77777777" w:rsidTr="00F20429">
        <w:trPr>
          <w:gridAfter w:val="1"/>
          <w:wAfter w:w="160" w:type="dxa"/>
          <w:trHeight w:val="701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55FE5" w14:textId="77777777" w:rsidR="00F20429" w:rsidRPr="0070181A" w:rsidRDefault="00F20429" w:rsidP="00F20429">
            <w:pPr>
              <w:pStyle w:val="Akapitzlist"/>
              <w:numPr>
                <w:ilvl w:val="0"/>
                <w:numId w:val="45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CC64E" w14:textId="08B32378" w:rsidR="00F20429" w:rsidRPr="00F20429" w:rsidRDefault="00F20429" w:rsidP="00F204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0429">
              <w:rPr>
                <w:rFonts w:asciiTheme="minorHAnsi" w:hAnsiTheme="minorHAnsi" w:cstheme="minorHAnsi"/>
                <w:sz w:val="20"/>
                <w:szCs w:val="20"/>
              </w:rPr>
              <w:t>Taśma poliestrowa ścierna na rolce o długości 15m. Rodzaje:  grubość (20u, 60u, 90u), szerokość (6mm, 8mm). Opakowanie: 1szt. 15m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090AC" w14:textId="37CEB9A4" w:rsidR="00F20429" w:rsidRPr="00F20429" w:rsidRDefault="00F20429" w:rsidP="00F204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04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Op.= 15m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36DB1DBB" w14:textId="7A5AD079" w:rsidR="00F20429" w:rsidRPr="00F20429" w:rsidRDefault="00F20429" w:rsidP="00F20429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F20429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19</w:t>
            </w:r>
          </w:p>
        </w:tc>
      </w:tr>
      <w:tr w:rsidR="00F20429" w:rsidRPr="0070181A" w14:paraId="108E8929" w14:textId="77777777" w:rsidTr="00F20429">
        <w:trPr>
          <w:gridAfter w:val="1"/>
          <w:wAfter w:w="160" w:type="dxa"/>
          <w:trHeight w:val="450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70EA9" w14:textId="77777777" w:rsidR="00F20429" w:rsidRPr="0070181A" w:rsidRDefault="00F20429" w:rsidP="00F20429">
            <w:pPr>
              <w:pStyle w:val="Akapitzlist"/>
              <w:numPr>
                <w:ilvl w:val="0"/>
                <w:numId w:val="45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A09FD" w14:textId="626553F7" w:rsidR="00F20429" w:rsidRPr="00F20429" w:rsidRDefault="00F20429" w:rsidP="00F204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0429">
              <w:rPr>
                <w:rFonts w:asciiTheme="minorHAnsi" w:hAnsiTheme="minorHAnsi" w:cstheme="minorHAnsi"/>
                <w:sz w:val="20"/>
                <w:szCs w:val="20"/>
              </w:rPr>
              <w:t>Kalka artykulacyjna dwustronna, prostokątna. Kolor: niebiesko - czerwona. Grubość: 40µ, 80µ. Opakowanie: 120 kartek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E0947" w14:textId="6394DC29" w:rsidR="00F20429" w:rsidRPr="00F20429" w:rsidRDefault="00F20429" w:rsidP="00F204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04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op. =120 kartek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42A6B585" w14:textId="00C7752B" w:rsidR="00F20429" w:rsidRPr="00F20429" w:rsidRDefault="00F20429" w:rsidP="00F20429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F20429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34</w:t>
            </w:r>
          </w:p>
        </w:tc>
      </w:tr>
      <w:tr w:rsidR="00F20429" w:rsidRPr="0070181A" w14:paraId="3F3A4F1C" w14:textId="77777777" w:rsidTr="00F20429">
        <w:trPr>
          <w:gridAfter w:val="1"/>
          <w:wAfter w:w="160" w:type="dxa"/>
          <w:trHeight w:val="675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09534" w14:textId="77777777" w:rsidR="00F20429" w:rsidRPr="0070181A" w:rsidRDefault="00F20429" w:rsidP="00F20429">
            <w:pPr>
              <w:pStyle w:val="Akapitzlist"/>
              <w:numPr>
                <w:ilvl w:val="0"/>
                <w:numId w:val="45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8C548" w14:textId="6E3A6463" w:rsidR="00F20429" w:rsidRPr="00F20429" w:rsidRDefault="00F20429" w:rsidP="00F204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0429">
              <w:rPr>
                <w:rFonts w:asciiTheme="minorHAnsi" w:hAnsiTheme="minorHAnsi" w:cstheme="minorHAnsi"/>
                <w:sz w:val="20"/>
                <w:szCs w:val="20"/>
              </w:rPr>
              <w:t>Kalka artykulacyjna dwustronna, podkowiasta. Kolor: niebiesko - czerwona. Grubość: 80µ. Opakowanie: 72 kartek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52961" w14:textId="570B631D" w:rsidR="00F20429" w:rsidRPr="00F20429" w:rsidRDefault="00F20429" w:rsidP="00F204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04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Op.=72 kartek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76E1605A" w14:textId="1A1901B2" w:rsidR="00F20429" w:rsidRPr="00F20429" w:rsidRDefault="00F20429" w:rsidP="00F20429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F20429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80</w:t>
            </w:r>
          </w:p>
        </w:tc>
      </w:tr>
      <w:tr w:rsidR="00F20429" w:rsidRPr="0070181A" w14:paraId="4A119E85" w14:textId="77777777" w:rsidTr="00F20429">
        <w:trPr>
          <w:gridAfter w:val="1"/>
          <w:wAfter w:w="160" w:type="dxa"/>
          <w:trHeight w:val="566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9CD19" w14:textId="77777777" w:rsidR="00F20429" w:rsidRPr="0070181A" w:rsidRDefault="00F20429" w:rsidP="00F20429">
            <w:pPr>
              <w:pStyle w:val="Akapitzlist"/>
              <w:numPr>
                <w:ilvl w:val="0"/>
                <w:numId w:val="45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E0F73" w14:textId="075A2D93" w:rsidR="00F20429" w:rsidRPr="00F20429" w:rsidRDefault="00F20429" w:rsidP="00F204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0429">
              <w:rPr>
                <w:rFonts w:asciiTheme="minorHAnsi" w:hAnsiTheme="minorHAnsi" w:cstheme="minorHAnsi"/>
                <w:sz w:val="20"/>
                <w:szCs w:val="20"/>
              </w:rPr>
              <w:t xml:space="preserve">Kalka </w:t>
            </w:r>
            <w:proofErr w:type="spellStart"/>
            <w:r w:rsidRPr="00F20429">
              <w:rPr>
                <w:rFonts w:asciiTheme="minorHAnsi" w:hAnsiTheme="minorHAnsi" w:cstheme="minorHAnsi"/>
                <w:sz w:val="20"/>
                <w:szCs w:val="20"/>
              </w:rPr>
              <w:t>okluzyjna</w:t>
            </w:r>
            <w:proofErr w:type="spellEnd"/>
            <w:r w:rsidRPr="00F20429">
              <w:rPr>
                <w:rFonts w:asciiTheme="minorHAnsi" w:hAnsiTheme="minorHAnsi" w:cstheme="minorHAnsi"/>
                <w:sz w:val="20"/>
                <w:szCs w:val="20"/>
              </w:rPr>
              <w:t xml:space="preserve"> w sprayu do zaznaczania punktów kontaktowych na koronach i mostach. Dostępne kolory: zielony i czerwony.  Opakowanie: 75ml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380AD" w14:textId="0C349BFB" w:rsidR="00F20429" w:rsidRPr="00F20429" w:rsidRDefault="00F20429" w:rsidP="00F204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04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Op.=75 ml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19CC34C8" w14:textId="0520E709" w:rsidR="00F20429" w:rsidRPr="00F20429" w:rsidRDefault="00F20429" w:rsidP="00F20429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F20429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8</w:t>
            </w:r>
          </w:p>
        </w:tc>
      </w:tr>
      <w:tr w:rsidR="00F20429" w:rsidRPr="0070181A" w14:paraId="3B458A85" w14:textId="77777777" w:rsidTr="00F20429">
        <w:trPr>
          <w:gridAfter w:val="1"/>
          <w:wAfter w:w="160" w:type="dxa"/>
          <w:trHeight w:val="718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B2132" w14:textId="77777777" w:rsidR="00F20429" w:rsidRPr="0070181A" w:rsidRDefault="00F20429" w:rsidP="00F20429">
            <w:pPr>
              <w:pStyle w:val="Akapitzlist"/>
              <w:numPr>
                <w:ilvl w:val="0"/>
                <w:numId w:val="45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53C93" w14:textId="3029E386" w:rsidR="00F20429" w:rsidRPr="00F20429" w:rsidRDefault="00F20429" w:rsidP="00F204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0429">
              <w:rPr>
                <w:rFonts w:asciiTheme="minorHAnsi" w:hAnsiTheme="minorHAnsi" w:cstheme="minorHAnsi"/>
                <w:sz w:val="20"/>
                <w:szCs w:val="20"/>
              </w:rPr>
              <w:t xml:space="preserve">Paski poliestrowe ścierne o szerokości 4mm i długości 14,5cm. Paski  do opracowania i polerowania wypełnień, oferowane w pełnym zakresie 3- stopniowego programu. Każdy z trzech rodzajów pasków oznaczony jest innym kolorem - od niebieskiego (najbardziej tnącego do opracowywania) do białego (ultra delikatnego do ostatecznego polerowania).Dostępne rodzaje:    </w:t>
            </w:r>
            <w:proofErr w:type="spellStart"/>
            <w:r w:rsidRPr="00F20429">
              <w:rPr>
                <w:rFonts w:asciiTheme="minorHAnsi" w:hAnsiTheme="minorHAnsi" w:cstheme="minorHAnsi"/>
                <w:sz w:val="20"/>
                <w:szCs w:val="20"/>
              </w:rPr>
              <w:t>coarse</w:t>
            </w:r>
            <w:proofErr w:type="spellEnd"/>
            <w:r w:rsidRPr="00F20429">
              <w:rPr>
                <w:rFonts w:asciiTheme="minorHAnsi" w:hAnsiTheme="minorHAnsi" w:cstheme="minorHAnsi"/>
                <w:sz w:val="20"/>
                <w:szCs w:val="20"/>
              </w:rPr>
              <w:t>/medium (gruboziarniste mocno tnące niebieskie/średnioziarniste turkusowe), medium/fine (średnioziarniste turkusowe/drobnoziarniste żółte) oraz fine/</w:t>
            </w:r>
            <w:proofErr w:type="spellStart"/>
            <w:r w:rsidRPr="00F20429">
              <w:rPr>
                <w:rFonts w:asciiTheme="minorHAnsi" w:hAnsiTheme="minorHAnsi" w:cstheme="minorHAnsi"/>
                <w:sz w:val="20"/>
                <w:szCs w:val="20"/>
              </w:rPr>
              <w:t>ultrafine</w:t>
            </w:r>
            <w:proofErr w:type="spellEnd"/>
            <w:r w:rsidRPr="00F20429">
              <w:rPr>
                <w:rFonts w:asciiTheme="minorHAnsi" w:hAnsiTheme="minorHAnsi" w:cstheme="minorHAnsi"/>
                <w:sz w:val="20"/>
                <w:szCs w:val="20"/>
              </w:rPr>
              <w:t xml:space="preserve"> (drobnoziarniste żółte/ultra drobnoziarniste polerujące białe)                                                                    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1C332" w14:textId="734FF7B6" w:rsidR="00F20429" w:rsidRPr="00F20429" w:rsidRDefault="00F20429" w:rsidP="00F204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04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op.=25 szt.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678A2F4D" w14:textId="4CCFD4BA" w:rsidR="00F20429" w:rsidRPr="00F20429" w:rsidRDefault="00F20429" w:rsidP="00F20429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F20429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18</w:t>
            </w:r>
          </w:p>
        </w:tc>
      </w:tr>
      <w:tr w:rsidR="00F20429" w:rsidRPr="0070181A" w14:paraId="325A6FF6" w14:textId="77777777" w:rsidTr="00F20429">
        <w:trPr>
          <w:gridAfter w:val="1"/>
          <w:wAfter w:w="160" w:type="dxa"/>
          <w:trHeight w:val="523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FD938" w14:textId="77777777" w:rsidR="00F20429" w:rsidRPr="0070181A" w:rsidRDefault="00F20429" w:rsidP="00F20429">
            <w:pPr>
              <w:pStyle w:val="Akapitzlist"/>
              <w:numPr>
                <w:ilvl w:val="0"/>
                <w:numId w:val="45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D2F6F" w14:textId="72706FE3" w:rsidR="00F20429" w:rsidRPr="00F20429" w:rsidRDefault="00F20429" w:rsidP="00F204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0429">
              <w:rPr>
                <w:rFonts w:asciiTheme="minorHAnsi" w:hAnsiTheme="minorHAnsi" w:cstheme="minorHAnsi"/>
                <w:sz w:val="20"/>
                <w:szCs w:val="20"/>
              </w:rPr>
              <w:t xml:space="preserve">Pasek metalowy (stal nierdzewna) prosty do </w:t>
            </w:r>
            <w:proofErr w:type="spellStart"/>
            <w:r w:rsidRPr="00F20429">
              <w:rPr>
                <w:rFonts w:asciiTheme="minorHAnsi" w:hAnsiTheme="minorHAnsi" w:cstheme="minorHAnsi"/>
                <w:sz w:val="20"/>
                <w:szCs w:val="20"/>
              </w:rPr>
              <w:t>formówki</w:t>
            </w:r>
            <w:proofErr w:type="spellEnd"/>
            <w:r w:rsidRPr="00F20429">
              <w:rPr>
                <w:rFonts w:asciiTheme="minorHAnsi" w:hAnsiTheme="minorHAnsi" w:cstheme="minorHAnsi"/>
                <w:sz w:val="20"/>
                <w:szCs w:val="20"/>
              </w:rPr>
              <w:t xml:space="preserve"> stomatologicznej, typ "drops" w poręcznych dozownikach ułatwiających stosowanie. Wymiary: szerokość 5mm., długość 1m. Opakowanie: 1 </w:t>
            </w:r>
            <w:proofErr w:type="spellStart"/>
            <w:r w:rsidRPr="00F20429">
              <w:rPr>
                <w:rFonts w:asciiTheme="minorHAnsi" w:hAnsiTheme="minorHAnsi" w:cstheme="minorHAnsi"/>
                <w:sz w:val="20"/>
                <w:szCs w:val="20"/>
              </w:rPr>
              <w:t>szt</w:t>
            </w:r>
            <w:proofErr w:type="spellEnd"/>
            <w:r w:rsidRPr="00F20429">
              <w:rPr>
                <w:rFonts w:asciiTheme="minorHAnsi" w:hAnsiTheme="minorHAnsi" w:cstheme="minorHAnsi"/>
                <w:sz w:val="20"/>
                <w:szCs w:val="20"/>
              </w:rPr>
              <w:t xml:space="preserve"> (rolka)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172FD" w14:textId="211043D6" w:rsidR="00F20429" w:rsidRPr="00F20429" w:rsidRDefault="00F20429" w:rsidP="00F204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04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Op. = 10 szt. (rolka szerokość 5mm, długość 1m)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0815408F" w14:textId="15EBE9D6" w:rsidR="00F20429" w:rsidRPr="00F20429" w:rsidRDefault="00F20429" w:rsidP="00F20429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F20429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21</w:t>
            </w:r>
          </w:p>
        </w:tc>
      </w:tr>
      <w:tr w:rsidR="00F20429" w:rsidRPr="0070181A" w14:paraId="1D2EA682" w14:textId="77777777" w:rsidTr="00F20429">
        <w:trPr>
          <w:gridAfter w:val="1"/>
          <w:wAfter w:w="160" w:type="dxa"/>
          <w:trHeight w:val="559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60B2E" w14:textId="77777777" w:rsidR="00F20429" w:rsidRPr="0070181A" w:rsidRDefault="00F20429" w:rsidP="00F20429">
            <w:pPr>
              <w:pStyle w:val="Akapitzlist"/>
              <w:numPr>
                <w:ilvl w:val="0"/>
                <w:numId w:val="45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7C33E" w14:textId="57431E9C" w:rsidR="00F20429" w:rsidRPr="00F20429" w:rsidRDefault="00F20429" w:rsidP="00F204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0429">
              <w:rPr>
                <w:rFonts w:asciiTheme="minorHAnsi" w:hAnsiTheme="minorHAnsi" w:cstheme="minorHAnsi"/>
                <w:sz w:val="20"/>
                <w:szCs w:val="20"/>
              </w:rPr>
              <w:t>Paski metalowe ścierne  z nasypem diamentowym średniej grubości 50um, jednostronnym opracowywania i polerowania wypełnień stomatologicznych o szerokości 4 mm i 6 mm długości 14 cm Opakowanie: 12 szt.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A1211" w14:textId="4D6D145A" w:rsidR="00F20429" w:rsidRPr="00F20429" w:rsidRDefault="00F20429" w:rsidP="00F204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04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op.= 12 szt.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3B53E96C" w14:textId="1CAE169F" w:rsidR="00F20429" w:rsidRPr="00F20429" w:rsidRDefault="00F20429" w:rsidP="00F20429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F20429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87</w:t>
            </w:r>
          </w:p>
        </w:tc>
      </w:tr>
      <w:tr w:rsidR="00F20429" w:rsidRPr="0070181A" w14:paraId="3CFD8AFD" w14:textId="77777777" w:rsidTr="00F20429">
        <w:trPr>
          <w:gridAfter w:val="1"/>
          <w:wAfter w:w="160" w:type="dxa"/>
          <w:trHeight w:val="543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68DA3" w14:textId="77777777" w:rsidR="00F20429" w:rsidRPr="0070181A" w:rsidRDefault="00F20429" w:rsidP="00F20429">
            <w:pPr>
              <w:pStyle w:val="Akapitzlist"/>
              <w:numPr>
                <w:ilvl w:val="0"/>
                <w:numId w:val="45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479D5" w14:textId="5C5198CA" w:rsidR="00F20429" w:rsidRPr="00F20429" w:rsidRDefault="00F20429" w:rsidP="00F204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0429">
              <w:rPr>
                <w:rFonts w:asciiTheme="minorHAnsi" w:hAnsiTheme="minorHAnsi" w:cstheme="minorHAnsi"/>
                <w:sz w:val="20"/>
                <w:szCs w:val="20"/>
              </w:rPr>
              <w:t>Paski metalowe ścierne  z nasypem diamentowym średniej grubości 50um, jednostronnym opracowywania i polerowania wypełnień stomatologicznych o szerokości 8 mm długości 14 cm Opakowanie: 12 szt.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2D57D" w14:textId="05EC05FB" w:rsidR="00F20429" w:rsidRPr="00F20429" w:rsidRDefault="00F20429" w:rsidP="00F204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04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op.= 12 szt.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31E51904" w14:textId="1509252C" w:rsidR="00F20429" w:rsidRPr="00F20429" w:rsidRDefault="00F20429" w:rsidP="00F20429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F20429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20</w:t>
            </w:r>
          </w:p>
        </w:tc>
      </w:tr>
      <w:tr w:rsidR="00F20429" w:rsidRPr="0070181A" w14:paraId="60859F12" w14:textId="77777777" w:rsidTr="00F20429">
        <w:trPr>
          <w:gridAfter w:val="1"/>
          <w:wAfter w:w="160" w:type="dxa"/>
          <w:trHeight w:val="850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9F243" w14:textId="77777777" w:rsidR="00F20429" w:rsidRPr="0070181A" w:rsidRDefault="00F20429" w:rsidP="00F20429">
            <w:pPr>
              <w:pStyle w:val="Akapitzlist"/>
              <w:numPr>
                <w:ilvl w:val="0"/>
                <w:numId w:val="45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FD2D4" w14:textId="31036709" w:rsidR="00F20429" w:rsidRPr="00F20429" w:rsidRDefault="00F20429" w:rsidP="00F204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0429">
              <w:rPr>
                <w:rFonts w:asciiTheme="minorHAnsi" w:hAnsiTheme="minorHAnsi" w:cstheme="minorHAnsi"/>
                <w:sz w:val="20"/>
                <w:szCs w:val="20"/>
              </w:rPr>
              <w:t xml:space="preserve">Paski tłoczone metalowe (niesterylizowane), grubość 0.045mm, op. 30szt.  Paski do </w:t>
            </w:r>
            <w:proofErr w:type="spellStart"/>
            <w:r w:rsidRPr="00F20429">
              <w:rPr>
                <w:rFonts w:asciiTheme="minorHAnsi" w:hAnsiTheme="minorHAnsi" w:cstheme="minorHAnsi"/>
                <w:sz w:val="20"/>
                <w:szCs w:val="20"/>
              </w:rPr>
              <w:t>formówek</w:t>
            </w:r>
            <w:proofErr w:type="spellEnd"/>
            <w:r w:rsidRPr="00F20429">
              <w:rPr>
                <w:rFonts w:asciiTheme="minorHAnsi" w:hAnsiTheme="minorHAnsi" w:cstheme="minorHAnsi"/>
                <w:sz w:val="20"/>
                <w:szCs w:val="20"/>
              </w:rPr>
              <w:t>, tłoczone do trzonowców/przedtrzonowców, prawe/lewe. Dostępne rodzaje: 20 /Asortyment,  21 /Przedtrzonowe (z 1 brzuszkiem, lewe), 22 /Przedtrzonowe (z 1 brzuszkiem, prawe), 23 /Trzonowe (z 1 brzuszkiem, lewe, 24 /Trzonowe (z 1 brzuszkiem, prawe), 25 /Trzonowe, 26 /Trzonowe,27 /Trzonowe, 28 /Przedtrzonowe (z 2 brzuszkami), 29 /Trzonowe (z 2 brzuszkami. Opakowanie= 30szt.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7C45D" w14:textId="6190F4B5" w:rsidR="00F20429" w:rsidRPr="00F20429" w:rsidRDefault="00F20429" w:rsidP="00F204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04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Op.= 30 szt.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12A50A37" w14:textId="12A3E11E" w:rsidR="00F20429" w:rsidRPr="00F20429" w:rsidRDefault="00F20429" w:rsidP="00F20429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F20429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320</w:t>
            </w:r>
          </w:p>
        </w:tc>
      </w:tr>
      <w:tr w:rsidR="00F20429" w:rsidRPr="0070181A" w14:paraId="1777B309" w14:textId="77777777" w:rsidTr="00F20429">
        <w:trPr>
          <w:gridAfter w:val="1"/>
          <w:wAfter w:w="160" w:type="dxa"/>
          <w:trHeight w:val="990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44D22" w14:textId="77777777" w:rsidR="00F20429" w:rsidRPr="0070181A" w:rsidRDefault="00F20429" w:rsidP="00F20429">
            <w:pPr>
              <w:pStyle w:val="Akapitzlist"/>
              <w:numPr>
                <w:ilvl w:val="0"/>
                <w:numId w:val="45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D1CA" w14:textId="7E88F0C8" w:rsidR="00F20429" w:rsidRPr="00F20429" w:rsidRDefault="00F20429" w:rsidP="00F204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0429">
              <w:rPr>
                <w:rFonts w:asciiTheme="minorHAnsi" w:hAnsiTheme="minorHAnsi" w:cstheme="minorHAnsi"/>
                <w:sz w:val="20"/>
                <w:szCs w:val="20"/>
              </w:rPr>
              <w:t>Szczoteczki nylonowe do mikrosilników.  Szczoteczki stomatologiczne do kątnic i mikrosilników są stosowane z pastami polerskimi podczas polerowania kompozytów, ceramiki, szkliwa. Mają bardzo dobre właściwości polerskie. Uchwyt 2,34 mm na kątnice. Kształt szczoteczki - płomyk. opakowanie = 100 szt.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01451" w14:textId="5DC70C3C" w:rsidR="00F20429" w:rsidRPr="00F20429" w:rsidRDefault="00F20429" w:rsidP="00F204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04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op.=100 szt.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503835E0" w14:textId="3CEB7A4E" w:rsidR="00F20429" w:rsidRPr="00F20429" w:rsidRDefault="00F20429" w:rsidP="00F20429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F20429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2</w:t>
            </w:r>
          </w:p>
        </w:tc>
      </w:tr>
      <w:tr w:rsidR="00F20429" w:rsidRPr="0070181A" w14:paraId="3A5A908F" w14:textId="77777777" w:rsidTr="00F20429">
        <w:trPr>
          <w:gridAfter w:val="1"/>
          <w:wAfter w:w="160" w:type="dxa"/>
          <w:trHeight w:val="1143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C1FE2" w14:textId="77777777" w:rsidR="00F20429" w:rsidRPr="0070181A" w:rsidRDefault="00F20429" w:rsidP="00F20429">
            <w:pPr>
              <w:pStyle w:val="Akapitzlist"/>
              <w:numPr>
                <w:ilvl w:val="0"/>
                <w:numId w:val="45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0031B" w14:textId="4A352A1E" w:rsidR="00F20429" w:rsidRPr="00F20429" w:rsidRDefault="00F20429" w:rsidP="00F204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0429">
              <w:rPr>
                <w:rFonts w:asciiTheme="minorHAnsi" w:hAnsiTheme="minorHAnsi" w:cstheme="minorHAnsi"/>
                <w:sz w:val="20"/>
                <w:szCs w:val="20"/>
              </w:rPr>
              <w:t>Szczoteczki nylonowe do mikrosilników.  Szczoteczki stomatologiczne do kątnic i mikrosilników są stosowane z pastami polerskimi podczas polerowania kompozytów, ceramiki, szkliwa. Mają bardzo dobre właściwości polerskie. Uchwyt 2,34 mm na kątnice. Kształt szczoteczki -  kielich otwarty. opakowanie = 100 szt.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4131F" w14:textId="5B888A60" w:rsidR="00F20429" w:rsidRPr="00F20429" w:rsidRDefault="00F20429" w:rsidP="00F204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204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</w:t>
            </w:r>
            <w:proofErr w:type="spellEnd"/>
            <w:r w:rsidRPr="00F204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=1szt.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14DE972F" w14:textId="24BA39BC" w:rsidR="00F20429" w:rsidRPr="00F20429" w:rsidRDefault="00F20429" w:rsidP="00F20429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F20429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300</w:t>
            </w:r>
          </w:p>
        </w:tc>
      </w:tr>
      <w:tr w:rsidR="00F20429" w:rsidRPr="0070181A" w14:paraId="26E64BC5" w14:textId="77777777" w:rsidTr="00F20429">
        <w:trPr>
          <w:gridAfter w:val="1"/>
          <w:wAfter w:w="160" w:type="dxa"/>
          <w:trHeight w:val="995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8976A" w14:textId="77777777" w:rsidR="00F20429" w:rsidRPr="0070181A" w:rsidRDefault="00F20429" w:rsidP="00F20429">
            <w:pPr>
              <w:pStyle w:val="Akapitzlist"/>
              <w:numPr>
                <w:ilvl w:val="0"/>
                <w:numId w:val="45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592B4" w14:textId="67BECFAE" w:rsidR="00F20429" w:rsidRPr="00F20429" w:rsidRDefault="00F20429" w:rsidP="00F204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0429">
              <w:rPr>
                <w:rFonts w:asciiTheme="minorHAnsi" w:hAnsiTheme="minorHAnsi" w:cstheme="minorHAnsi"/>
                <w:sz w:val="20"/>
                <w:szCs w:val="20"/>
              </w:rPr>
              <w:t>Szczoteczki nylonowe do kątnic, z uchwytem 2,34mm, stosowane z pastami polerskimi podczas polerowania wypełnień i uzupełnień protetycznych. Mają bardzo dobre właściwości polerskie. Dostępne w trzech stopniach twardości (różowe/miękkie, fioletowe/średnio twarde i niebieskie/twarde) oraz trzech kształtach: płomyk, kielich mały i kielich duży. op.=100 szt.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9CB05" w14:textId="0706C1BD" w:rsidR="00F20429" w:rsidRPr="00F20429" w:rsidRDefault="00F20429" w:rsidP="00F204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04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op. =100 szt.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4CCE7188" w14:textId="10CCFA33" w:rsidR="00F20429" w:rsidRPr="00F20429" w:rsidRDefault="00F20429" w:rsidP="00F20429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F20429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3</w:t>
            </w:r>
          </w:p>
        </w:tc>
      </w:tr>
      <w:tr w:rsidR="00F20429" w:rsidRPr="0070181A" w14:paraId="623363EE" w14:textId="77777777" w:rsidTr="00F20429">
        <w:trPr>
          <w:gridAfter w:val="1"/>
          <w:wAfter w:w="160" w:type="dxa"/>
          <w:trHeight w:val="489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5847A" w14:textId="77777777" w:rsidR="00F20429" w:rsidRPr="0070181A" w:rsidRDefault="00F20429" w:rsidP="00F20429">
            <w:pPr>
              <w:pStyle w:val="Akapitzlist"/>
              <w:numPr>
                <w:ilvl w:val="0"/>
                <w:numId w:val="45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83A33" w14:textId="023137F8" w:rsidR="00F20429" w:rsidRPr="00F20429" w:rsidRDefault="00F20429" w:rsidP="00F204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0429">
              <w:rPr>
                <w:rFonts w:asciiTheme="minorHAnsi" w:hAnsiTheme="minorHAnsi" w:cstheme="minorHAnsi"/>
                <w:sz w:val="20"/>
                <w:szCs w:val="20"/>
              </w:rPr>
              <w:t>Gumki silikonowo -kauczukowe do opracowywania (szare gumki ) oraz do polerowania wypełnień z materiałów złożonych i amalgamatów (zielone gumki). Gumki  szare służą do usuwania nadmiaru materiałów i wstępnego polerowania, a gumki zielone do ostatecznego polerowania powierzchni wypełnienia. Dostępne kształty: mały kielich, duży kielich, płomyk. Op. =6 szt.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D965D" w14:textId="7BD9D8DD" w:rsidR="00F20429" w:rsidRPr="00F20429" w:rsidRDefault="00F20429" w:rsidP="00F204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04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op. = 6szt.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504E2D79" w14:textId="0C7B3AE2" w:rsidR="00F20429" w:rsidRPr="00F20429" w:rsidRDefault="00F20429" w:rsidP="00F20429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F20429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100</w:t>
            </w:r>
          </w:p>
        </w:tc>
      </w:tr>
      <w:tr w:rsidR="00F20429" w:rsidRPr="0070181A" w14:paraId="088010F8" w14:textId="77777777" w:rsidTr="00F20429">
        <w:trPr>
          <w:gridAfter w:val="1"/>
          <w:wAfter w:w="160" w:type="dxa"/>
          <w:trHeight w:val="546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D8DA8" w14:textId="77777777" w:rsidR="00F20429" w:rsidRPr="0070181A" w:rsidRDefault="00F20429" w:rsidP="00F20429">
            <w:pPr>
              <w:pStyle w:val="Akapitzlist"/>
              <w:numPr>
                <w:ilvl w:val="0"/>
                <w:numId w:val="45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04AF6" w14:textId="732B9F28" w:rsidR="00F20429" w:rsidRPr="00F20429" w:rsidRDefault="00F20429" w:rsidP="00F204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0429">
              <w:rPr>
                <w:rFonts w:asciiTheme="minorHAnsi" w:hAnsiTheme="minorHAnsi" w:cstheme="minorHAnsi"/>
                <w:sz w:val="20"/>
                <w:szCs w:val="20"/>
              </w:rPr>
              <w:t xml:space="preserve">Paski ścierne wykonane są z elastycznego poliestru i pokryte cząsteczkami tlenku </w:t>
            </w:r>
            <w:proofErr w:type="spellStart"/>
            <w:r w:rsidRPr="00F20429">
              <w:rPr>
                <w:rFonts w:asciiTheme="minorHAnsi" w:hAnsiTheme="minorHAnsi" w:cstheme="minorHAnsi"/>
                <w:sz w:val="20"/>
                <w:szCs w:val="20"/>
              </w:rPr>
              <w:t>glinu</w:t>
            </w:r>
            <w:proofErr w:type="spellEnd"/>
            <w:r w:rsidRPr="00F20429">
              <w:rPr>
                <w:rFonts w:asciiTheme="minorHAnsi" w:hAnsiTheme="minorHAnsi" w:cstheme="minorHAnsi"/>
                <w:sz w:val="20"/>
                <w:szCs w:val="20"/>
              </w:rPr>
              <w:t xml:space="preserve">. Dostępne są w dwóch szerokościach i czterech gradacjach. W celu łatwej identyfikacji oznaczone są kodem kolorystycznym. </w:t>
            </w:r>
            <w:proofErr w:type="spellStart"/>
            <w:r w:rsidRPr="00E311A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Dostępne</w:t>
            </w:r>
            <w:proofErr w:type="spellEnd"/>
            <w:r w:rsidRPr="00E311A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w </w:t>
            </w:r>
            <w:proofErr w:type="spellStart"/>
            <w:r w:rsidRPr="00E311A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rozmiarach</w:t>
            </w:r>
            <w:proofErr w:type="spellEnd"/>
            <w:r w:rsidRPr="00E311A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: coarse/medium 1,9 mm, fine/extra fine 1,9 mm, coarse/medium 3,9 mm, fine/extra fine 3,9 mm.  </w:t>
            </w:r>
            <w:r w:rsidRPr="00F20429">
              <w:rPr>
                <w:rFonts w:asciiTheme="minorHAnsi" w:hAnsiTheme="minorHAnsi" w:cstheme="minorHAnsi"/>
                <w:sz w:val="20"/>
                <w:szCs w:val="20"/>
              </w:rPr>
              <w:t>Całkowita długość paska: 18,1 cm, pakowane po 100 szt.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88C8B" w14:textId="036C31CF" w:rsidR="00F20429" w:rsidRPr="00F20429" w:rsidRDefault="00F20429" w:rsidP="00F204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204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</w:t>
            </w:r>
            <w:proofErr w:type="spellEnd"/>
            <w:r w:rsidRPr="00F204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=  100szt.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4DC48DC8" w14:textId="16EB0A59" w:rsidR="00F20429" w:rsidRPr="00F20429" w:rsidRDefault="00F20429" w:rsidP="00F20429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F20429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4</w:t>
            </w:r>
          </w:p>
        </w:tc>
      </w:tr>
      <w:tr w:rsidR="00F20429" w:rsidRPr="0070181A" w14:paraId="613EAD30" w14:textId="77777777" w:rsidTr="00F20429">
        <w:trPr>
          <w:gridAfter w:val="1"/>
          <w:wAfter w:w="160" w:type="dxa"/>
          <w:trHeight w:val="1225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5912D" w14:textId="77777777" w:rsidR="00F20429" w:rsidRPr="0070181A" w:rsidRDefault="00F20429" w:rsidP="00F20429">
            <w:pPr>
              <w:pStyle w:val="Akapitzlist"/>
              <w:numPr>
                <w:ilvl w:val="0"/>
                <w:numId w:val="45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F47F6" w14:textId="4FDD8817" w:rsidR="00F20429" w:rsidRPr="00F20429" w:rsidRDefault="00F20429" w:rsidP="00F2042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20429">
              <w:rPr>
                <w:rFonts w:asciiTheme="minorHAnsi" w:hAnsiTheme="minorHAnsi" w:cstheme="minorHAnsi"/>
                <w:sz w:val="20"/>
                <w:szCs w:val="20"/>
              </w:rPr>
              <w:t>Kamienie Arkansas do polerowania wypełnień. Montowane na turbinę lub kątnicę o różnych kształtach.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86F52" w14:textId="1566366D" w:rsidR="00F20429" w:rsidRPr="00F20429" w:rsidRDefault="00F20429" w:rsidP="00F2042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204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op.=1 szt.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71839D83" w14:textId="51D99806" w:rsidR="00F20429" w:rsidRPr="00F20429" w:rsidRDefault="00F20429" w:rsidP="00F20429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F20429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120</w:t>
            </w:r>
          </w:p>
        </w:tc>
      </w:tr>
      <w:tr w:rsidR="00F20429" w:rsidRPr="0070181A" w14:paraId="5BEEE297" w14:textId="77777777" w:rsidTr="00F20429">
        <w:trPr>
          <w:gridAfter w:val="1"/>
          <w:wAfter w:w="160" w:type="dxa"/>
          <w:trHeight w:val="1225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B616A" w14:textId="77777777" w:rsidR="00F20429" w:rsidRPr="0070181A" w:rsidRDefault="00F20429" w:rsidP="00F20429">
            <w:pPr>
              <w:pStyle w:val="Akapitzlist"/>
              <w:numPr>
                <w:ilvl w:val="0"/>
                <w:numId w:val="45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5251A" w14:textId="23A9F24A" w:rsidR="00F20429" w:rsidRPr="00F20429" w:rsidRDefault="00F20429" w:rsidP="00F204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0429">
              <w:rPr>
                <w:rFonts w:asciiTheme="minorHAnsi" w:hAnsiTheme="minorHAnsi" w:cstheme="minorHAnsi"/>
                <w:sz w:val="20"/>
                <w:szCs w:val="20"/>
              </w:rPr>
              <w:t xml:space="preserve">Naturalny i </w:t>
            </w:r>
            <w:proofErr w:type="spellStart"/>
            <w:r w:rsidRPr="00F20429">
              <w:rPr>
                <w:rFonts w:asciiTheme="minorHAnsi" w:hAnsiTheme="minorHAnsi" w:cstheme="minorHAnsi"/>
                <w:sz w:val="20"/>
                <w:szCs w:val="20"/>
              </w:rPr>
              <w:t>biokompatybilny</w:t>
            </w:r>
            <w:proofErr w:type="spellEnd"/>
            <w:r w:rsidRPr="00F20429">
              <w:rPr>
                <w:rFonts w:asciiTheme="minorHAnsi" w:hAnsiTheme="minorHAnsi" w:cstheme="minorHAnsi"/>
                <w:sz w:val="20"/>
                <w:szCs w:val="20"/>
              </w:rPr>
              <w:t xml:space="preserve"> rozpuszczalnik uszczelnień gutta-</w:t>
            </w:r>
            <w:proofErr w:type="spellStart"/>
            <w:r w:rsidRPr="00F20429">
              <w:rPr>
                <w:rFonts w:asciiTheme="minorHAnsi" w:hAnsiTheme="minorHAnsi" w:cstheme="minorHAnsi"/>
                <w:sz w:val="20"/>
                <w:szCs w:val="20"/>
              </w:rPr>
              <w:t>perkowych</w:t>
            </w:r>
            <w:proofErr w:type="spellEnd"/>
            <w:r w:rsidRPr="00F20429">
              <w:rPr>
                <w:rFonts w:asciiTheme="minorHAnsi" w:hAnsiTheme="minorHAnsi" w:cstheme="minorHAnsi"/>
                <w:sz w:val="20"/>
                <w:szCs w:val="20"/>
              </w:rPr>
              <w:t xml:space="preserve">. Szybko i efektywnie rozmiękcza gutaperkę umożliwiając efektywne oczyszczanie kanału, nie wywołuje skutków ubocznych. Bardzo dobrze sprawdza się w przypadku trudnych przypadków klinicznych, zmniejsza ryzyko - uszkodzenia mechanicznego kanału podczas oczyszczania (perforacje, tworzenie stopnia), - występowania powikłań w postaci złamań narzędzi, Przyspiesza powtórne leczenie </w:t>
            </w:r>
            <w:proofErr w:type="spellStart"/>
            <w:r w:rsidRPr="00F20429">
              <w:rPr>
                <w:rFonts w:asciiTheme="minorHAnsi" w:hAnsiTheme="minorHAnsi" w:cstheme="minorHAnsi"/>
                <w:sz w:val="20"/>
                <w:szCs w:val="20"/>
              </w:rPr>
              <w:t>endodontyczne</w:t>
            </w:r>
            <w:proofErr w:type="spellEnd"/>
            <w:r w:rsidRPr="00F20429">
              <w:rPr>
                <w:rFonts w:asciiTheme="minorHAnsi" w:hAnsiTheme="minorHAnsi" w:cstheme="minorHAnsi"/>
                <w:sz w:val="20"/>
                <w:szCs w:val="20"/>
              </w:rPr>
              <w:t xml:space="preserve">, nie wywołuje skutków ubocznych. Łatwo się wypłukuje bez pozostawiania resztek </w:t>
            </w:r>
            <w:r w:rsidRPr="00F2042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 kanale. Jest całkowicie bezpieczny i nietoksyczny dla lekarza i pacjenta. opakowanie: butelka 10 ml preparatu, pipety aplikacyjne Substancja czynna: naturalny olejek pomarańczowy 100%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D518D" w14:textId="49C0C36B" w:rsidR="00F20429" w:rsidRPr="00F20429" w:rsidRDefault="00F20429" w:rsidP="00F204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04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op. = 10 ml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317E78D9" w14:textId="0315C51A" w:rsidR="00F20429" w:rsidRPr="00F20429" w:rsidRDefault="00F20429" w:rsidP="00F20429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F20429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17</w:t>
            </w:r>
          </w:p>
        </w:tc>
      </w:tr>
      <w:tr w:rsidR="00F20429" w:rsidRPr="0070181A" w14:paraId="086536B9" w14:textId="77777777" w:rsidTr="00F20429">
        <w:trPr>
          <w:gridAfter w:val="1"/>
          <w:wAfter w:w="160" w:type="dxa"/>
          <w:trHeight w:val="1225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B2F6C" w14:textId="77777777" w:rsidR="00F20429" w:rsidRPr="0070181A" w:rsidRDefault="00F20429" w:rsidP="00F20429">
            <w:pPr>
              <w:pStyle w:val="Akapitzlist"/>
              <w:numPr>
                <w:ilvl w:val="0"/>
                <w:numId w:val="45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7304E" w14:textId="62979A27" w:rsidR="00F20429" w:rsidRPr="00F20429" w:rsidRDefault="00F20429" w:rsidP="00F204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0429">
              <w:rPr>
                <w:rFonts w:asciiTheme="minorHAnsi" w:hAnsiTheme="minorHAnsi" w:cstheme="minorHAnsi"/>
                <w:sz w:val="20"/>
                <w:szCs w:val="20"/>
              </w:rPr>
              <w:t xml:space="preserve">Gumki do polerowania kompozytów z </w:t>
            </w:r>
            <w:proofErr w:type="spellStart"/>
            <w:r w:rsidRPr="00F20429">
              <w:rPr>
                <w:rFonts w:asciiTheme="minorHAnsi" w:hAnsiTheme="minorHAnsi" w:cstheme="minorHAnsi"/>
                <w:sz w:val="20"/>
                <w:szCs w:val="20"/>
              </w:rPr>
              <w:t>mikrowypełniaczami</w:t>
            </w:r>
            <w:proofErr w:type="spellEnd"/>
            <w:r w:rsidRPr="00F20429">
              <w:rPr>
                <w:rFonts w:asciiTheme="minorHAnsi" w:hAnsiTheme="minorHAnsi" w:cstheme="minorHAnsi"/>
                <w:sz w:val="20"/>
                <w:szCs w:val="20"/>
              </w:rPr>
              <w:t xml:space="preserve"> (kompozyty </w:t>
            </w:r>
            <w:proofErr w:type="spellStart"/>
            <w:r w:rsidRPr="00F20429">
              <w:rPr>
                <w:rFonts w:asciiTheme="minorHAnsi" w:hAnsiTheme="minorHAnsi" w:cstheme="minorHAnsi"/>
                <w:sz w:val="20"/>
                <w:szCs w:val="20"/>
              </w:rPr>
              <w:t>mikrofilowe</w:t>
            </w:r>
            <w:proofErr w:type="spellEnd"/>
            <w:r w:rsidRPr="00F20429">
              <w:rPr>
                <w:rFonts w:asciiTheme="minorHAnsi" w:hAnsiTheme="minorHAnsi" w:cstheme="minorHAnsi"/>
                <w:sz w:val="20"/>
                <w:szCs w:val="20"/>
              </w:rPr>
              <w:t xml:space="preserve">).  Występują w dwóch kolorach: żółte do wstępnego, zgrubnego polerowania 10.000 </w:t>
            </w:r>
            <w:proofErr w:type="spellStart"/>
            <w:r w:rsidRPr="00F20429">
              <w:rPr>
                <w:rFonts w:asciiTheme="minorHAnsi" w:hAnsiTheme="minorHAnsi" w:cstheme="minorHAnsi"/>
                <w:sz w:val="20"/>
                <w:szCs w:val="20"/>
              </w:rPr>
              <w:t>obr</w:t>
            </w:r>
            <w:proofErr w:type="spellEnd"/>
            <w:r w:rsidRPr="00F20429">
              <w:rPr>
                <w:rFonts w:asciiTheme="minorHAnsi" w:hAnsiTheme="minorHAnsi" w:cstheme="minorHAnsi"/>
                <w:sz w:val="20"/>
                <w:szCs w:val="20"/>
              </w:rPr>
              <w:t xml:space="preserve">./min. opracowanie do osiągnięcia prawidłowego kształtu i gładkiej powierzchni; niebieskie do bardzo dokładnego polerowania 7.500 </w:t>
            </w:r>
            <w:proofErr w:type="spellStart"/>
            <w:r w:rsidRPr="00F20429">
              <w:rPr>
                <w:rFonts w:asciiTheme="minorHAnsi" w:hAnsiTheme="minorHAnsi" w:cstheme="minorHAnsi"/>
                <w:sz w:val="20"/>
                <w:szCs w:val="20"/>
              </w:rPr>
              <w:t>obr</w:t>
            </w:r>
            <w:proofErr w:type="spellEnd"/>
            <w:r w:rsidRPr="00F20429">
              <w:rPr>
                <w:rFonts w:asciiTheme="minorHAnsi" w:hAnsiTheme="minorHAnsi" w:cstheme="minorHAnsi"/>
                <w:sz w:val="20"/>
                <w:szCs w:val="20"/>
              </w:rPr>
              <w:t>./min. ostateczne opracowywanie powierzchni wypełnienia i nadanie jej wysokiego połysku. Występujące w kształcie: kielicha, płomienia i talerza. Opakowanie: 12 szt. w wybranym kształcie i kolorze.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4F3A8" w14:textId="777B7EAA" w:rsidR="00F20429" w:rsidRPr="00F20429" w:rsidRDefault="00F20429" w:rsidP="00F2042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204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op.=12 szt.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44944D45" w14:textId="2C401090" w:rsidR="00F20429" w:rsidRPr="00F20429" w:rsidRDefault="00F20429" w:rsidP="00F20429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F20429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28</w:t>
            </w:r>
          </w:p>
        </w:tc>
      </w:tr>
    </w:tbl>
    <w:p w14:paraId="50FD5A24" w14:textId="4FCDC389" w:rsidR="00F737BC" w:rsidRDefault="00F737BC" w:rsidP="000C3F5C">
      <w:pPr>
        <w:tabs>
          <w:tab w:val="center" w:pos="900"/>
          <w:tab w:val="center" w:pos="4536"/>
          <w:tab w:val="center" w:pos="5400"/>
        </w:tabs>
        <w:rPr>
          <w:rFonts w:ascii="Arial" w:hAnsi="Arial" w:cs="Arial"/>
          <w:b/>
          <w:bCs/>
          <w:i/>
          <w:iCs/>
        </w:rPr>
      </w:pPr>
    </w:p>
    <w:sectPr w:rsidR="00F737BC" w:rsidSect="00437858">
      <w:headerReference w:type="default" r:id="rId8"/>
      <w:footerReference w:type="default" r:id="rId9"/>
      <w:headerReference w:type="first" r:id="rId10"/>
      <w:pgSz w:w="11907" w:h="16840"/>
      <w:pgMar w:top="851" w:right="850" w:bottom="907" w:left="1134" w:header="510" w:footer="28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289C63" w14:textId="77777777" w:rsidR="003E472D" w:rsidRDefault="003E472D">
      <w:r>
        <w:separator/>
      </w:r>
    </w:p>
  </w:endnote>
  <w:endnote w:type="continuationSeparator" w:id="0">
    <w:p w14:paraId="4FBBD118" w14:textId="77777777" w:rsidR="003E472D" w:rsidRDefault="003E4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29595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35AEB5D8" w14:textId="5E91B2A3" w:rsidR="003E472D" w:rsidRPr="0021752E" w:rsidRDefault="003E472D">
        <w:pPr>
          <w:pStyle w:val="Stopka"/>
          <w:jc w:val="right"/>
          <w:rPr>
            <w:rFonts w:asciiTheme="minorHAnsi" w:hAnsiTheme="minorHAnsi" w:cstheme="minorHAnsi"/>
          </w:rPr>
        </w:pPr>
        <w:r w:rsidRPr="0021752E">
          <w:rPr>
            <w:rFonts w:asciiTheme="minorHAnsi" w:hAnsiTheme="minorHAnsi" w:cstheme="minorHAnsi"/>
          </w:rPr>
          <w:fldChar w:fldCharType="begin"/>
        </w:r>
        <w:r w:rsidRPr="0021752E">
          <w:rPr>
            <w:rFonts w:asciiTheme="minorHAnsi" w:hAnsiTheme="minorHAnsi" w:cstheme="minorHAnsi"/>
          </w:rPr>
          <w:instrText>PAGE   \* MERGEFORMAT</w:instrText>
        </w:r>
        <w:r w:rsidRPr="0021752E">
          <w:rPr>
            <w:rFonts w:asciiTheme="minorHAnsi" w:hAnsiTheme="minorHAnsi" w:cstheme="minorHAnsi"/>
          </w:rPr>
          <w:fldChar w:fldCharType="separate"/>
        </w:r>
        <w:r w:rsidR="00B31568">
          <w:rPr>
            <w:rFonts w:asciiTheme="minorHAnsi" w:hAnsiTheme="minorHAnsi" w:cstheme="minorHAnsi"/>
            <w:noProof/>
          </w:rPr>
          <w:t>6</w:t>
        </w:r>
        <w:r w:rsidRPr="0021752E">
          <w:rPr>
            <w:rFonts w:asciiTheme="minorHAnsi" w:hAnsiTheme="minorHAnsi" w:cstheme="minorHAnsi"/>
          </w:rPr>
          <w:fldChar w:fldCharType="end"/>
        </w:r>
      </w:p>
    </w:sdtContent>
  </w:sdt>
  <w:p w14:paraId="02A77AB2" w14:textId="77777777" w:rsidR="003E472D" w:rsidRDefault="003E47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DF5CA4" w14:textId="77777777" w:rsidR="003E472D" w:rsidRDefault="003E472D">
      <w:r>
        <w:separator/>
      </w:r>
    </w:p>
  </w:footnote>
  <w:footnote w:type="continuationSeparator" w:id="0">
    <w:p w14:paraId="28F27DC5" w14:textId="77777777" w:rsidR="003E472D" w:rsidRDefault="003E47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AA6F30" w14:textId="39E6D1A0" w:rsidR="003E472D" w:rsidRPr="0043214E" w:rsidRDefault="003E472D">
    <w:pPr>
      <w:pStyle w:val="Nagwek"/>
      <w:rPr>
        <w:rFonts w:asciiTheme="minorHAnsi" w:hAnsiTheme="minorHAnsi" w:cstheme="minorHAnsi"/>
        <w:sz w:val="18"/>
        <w:szCs w:val="18"/>
      </w:rPr>
    </w:pPr>
    <w:r w:rsidRPr="0043214E">
      <w:rPr>
        <w:rFonts w:asciiTheme="minorHAnsi" w:hAnsiTheme="minorHAnsi" w:cstheme="minorHAnsi"/>
        <w:sz w:val="18"/>
        <w:szCs w:val="18"/>
      </w:rPr>
      <w:t>Numer sprawy: DZP-271-</w:t>
    </w:r>
    <w:r w:rsidR="00D24383">
      <w:rPr>
        <w:rFonts w:asciiTheme="minorHAnsi" w:hAnsiTheme="minorHAnsi" w:cstheme="minorHAnsi"/>
        <w:sz w:val="18"/>
        <w:szCs w:val="18"/>
      </w:rPr>
      <w:t>356</w:t>
    </w:r>
    <w:r w:rsidRPr="0043214E">
      <w:rPr>
        <w:rFonts w:asciiTheme="minorHAnsi" w:hAnsiTheme="minorHAnsi" w:cstheme="minorHAnsi"/>
        <w:sz w:val="18"/>
        <w:szCs w:val="18"/>
      </w:rPr>
      <w:t>/22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A2031B" w14:textId="77777777" w:rsidR="003E472D" w:rsidRPr="00214909" w:rsidRDefault="003E472D" w:rsidP="00F353BA">
    <w:pPr>
      <w:rPr>
        <w:b/>
        <w:sz w:val="20"/>
        <w:szCs w:val="20"/>
      </w:rPr>
    </w:pPr>
    <w:r w:rsidRPr="007D0366">
      <w:rPr>
        <w:rFonts w:asciiTheme="minorHAnsi" w:hAnsiTheme="minorHAnsi" w:cs="Arial"/>
        <w:sz w:val="20"/>
        <w:szCs w:val="20"/>
      </w:rPr>
      <w:t>nr sprawy: DZP-271</w:t>
    </w:r>
    <w:r>
      <w:rPr>
        <w:rFonts w:asciiTheme="minorHAnsi" w:hAnsiTheme="minorHAnsi" w:cs="Arial"/>
        <w:sz w:val="20"/>
        <w:szCs w:val="20"/>
      </w:rPr>
      <w:t>-250</w:t>
    </w:r>
    <w:r w:rsidRPr="007D0366">
      <w:rPr>
        <w:rFonts w:asciiTheme="minorHAnsi" w:hAnsiTheme="minorHAnsi" w:cs="Arial"/>
        <w:sz w:val="20"/>
        <w:szCs w:val="20"/>
      </w:rPr>
      <w:t>/20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97173"/>
    <w:multiLevelType w:val="hybridMultilevel"/>
    <w:tmpl w:val="9F1C9D80"/>
    <w:lvl w:ilvl="0" w:tplc="A8068F6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317C9"/>
    <w:multiLevelType w:val="multilevel"/>
    <w:tmpl w:val="1FA0A0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2564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2" w15:restartNumberingAfterBreak="0">
    <w:nsid w:val="08932B0F"/>
    <w:multiLevelType w:val="hybridMultilevel"/>
    <w:tmpl w:val="4E4633DA"/>
    <w:lvl w:ilvl="0" w:tplc="D5B6288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B57E6"/>
    <w:multiLevelType w:val="multilevel"/>
    <w:tmpl w:val="CDAE3AF6"/>
    <w:lvl w:ilvl="0">
      <w:start w:val="1"/>
      <w:numFmt w:val="upperRoman"/>
      <w:lvlText w:val="%1."/>
      <w:lvlJc w:val="right"/>
      <w:pPr>
        <w:ind w:left="368" w:hanging="227"/>
      </w:pPr>
      <w:rPr>
        <w:rFonts w:hint="default"/>
        <w:b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trike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4)"/>
      <w:lvlJc w:val="left"/>
      <w:pPr>
        <w:ind w:left="1353" w:hanging="360"/>
      </w:pPr>
      <w:rPr>
        <w:rFonts w:hint="default"/>
        <w:b w:val="0"/>
        <w:sz w:val="22"/>
        <w:szCs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" w15:restartNumberingAfterBreak="0">
    <w:nsid w:val="0CA25031"/>
    <w:multiLevelType w:val="hybridMultilevel"/>
    <w:tmpl w:val="B48AA8C2"/>
    <w:lvl w:ilvl="0" w:tplc="B380C8D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0B04E2"/>
    <w:multiLevelType w:val="hybridMultilevel"/>
    <w:tmpl w:val="ACB641A0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 w15:restartNumberingAfterBreak="0">
    <w:nsid w:val="0E476E6B"/>
    <w:multiLevelType w:val="hybridMultilevel"/>
    <w:tmpl w:val="1B608182"/>
    <w:lvl w:ilvl="0" w:tplc="880227B8">
      <w:start w:val="1"/>
      <w:numFmt w:val="decimal"/>
      <w:pStyle w:val="Nagwek3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64268A"/>
    <w:multiLevelType w:val="hybridMultilevel"/>
    <w:tmpl w:val="53DA50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883CD3"/>
    <w:multiLevelType w:val="hybridMultilevel"/>
    <w:tmpl w:val="4CC46F7C"/>
    <w:lvl w:ilvl="0" w:tplc="4744894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085BAE"/>
    <w:multiLevelType w:val="hybridMultilevel"/>
    <w:tmpl w:val="D5605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FC7624"/>
    <w:multiLevelType w:val="hybridMultilevel"/>
    <w:tmpl w:val="0922D4A2"/>
    <w:lvl w:ilvl="0" w:tplc="EB0237FE">
      <w:start w:val="1"/>
      <w:numFmt w:val="decimal"/>
      <w:lvlText w:val="%1."/>
      <w:lvlJc w:val="left"/>
      <w:pPr>
        <w:ind w:left="720" w:hanging="360"/>
      </w:pPr>
      <w:rPr>
        <w:strike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4D76E2"/>
    <w:multiLevelType w:val="hybridMultilevel"/>
    <w:tmpl w:val="46C2F4E8"/>
    <w:lvl w:ilvl="0" w:tplc="B96257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0"/>
        <w:szCs w:val="20"/>
      </w:rPr>
    </w:lvl>
    <w:lvl w:ilvl="1" w:tplc="F7FAD99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122196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C6E645A"/>
    <w:multiLevelType w:val="hybridMultilevel"/>
    <w:tmpl w:val="3FC6D9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7EA6B23"/>
    <w:multiLevelType w:val="hybridMultilevel"/>
    <w:tmpl w:val="C4463EA6"/>
    <w:lvl w:ilvl="0" w:tplc="BCB874A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B7F7388"/>
    <w:multiLevelType w:val="hybridMultilevel"/>
    <w:tmpl w:val="D54E9A0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F9A52F7"/>
    <w:multiLevelType w:val="hybridMultilevel"/>
    <w:tmpl w:val="44D88F36"/>
    <w:lvl w:ilvl="0" w:tplc="04150017">
      <w:start w:val="1"/>
      <w:numFmt w:val="lowerLetter"/>
      <w:lvlText w:val="%1)"/>
      <w:lvlJc w:val="left"/>
      <w:pPr>
        <w:ind w:left="1505" w:hanging="360"/>
      </w:p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6" w15:restartNumberingAfterBreak="0">
    <w:nsid w:val="31251868"/>
    <w:multiLevelType w:val="multilevel"/>
    <w:tmpl w:val="776A97A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  <w:b w:val="0"/>
        <w:i w:val="0"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7"/>
      <w:numFmt w:val="decimal"/>
      <w:lvlText w:val="%3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EF2850"/>
    <w:multiLevelType w:val="hybridMultilevel"/>
    <w:tmpl w:val="44D88F36"/>
    <w:lvl w:ilvl="0" w:tplc="04150017">
      <w:start w:val="1"/>
      <w:numFmt w:val="lowerLetter"/>
      <w:lvlText w:val="%1)"/>
      <w:lvlJc w:val="left"/>
      <w:pPr>
        <w:ind w:left="1505" w:hanging="360"/>
      </w:p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8" w15:restartNumberingAfterBreak="0">
    <w:nsid w:val="353743B1"/>
    <w:multiLevelType w:val="hybridMultilevel"/>
    <w:tmpl w:val="48A425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146D78"/>
    <w:multiLevelType w:val="hybridMultilevel"/>
    <w:tmpl w:val="C1683320"/>
    <w:lvl w:ilvl="0" w:tplc="98ACA752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01">
      <w:start w:val="1"/>
      <w:numFmt w:val="bullet"/>
      <w:lvlText w:val=""/>
      <w:lvlJc w:val="left"/>
      <w:pPr>
        <w:ind w:left="2509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80B373C"/>
    <w:multiLevelType w:val="hybridMultilevel"/>
    <w:tmpl w:val="5B6A5182"/>
    <w:lvl w:ilvl="0" w:tplc="F54C234C">
      <w:start w:val="1"/>
      <w:numFmt w:val="lowerLetter"/>
      <w:lvlText w:val="%1)"/>
      <w:lvlJc w:val="left"/>
      <w:pPr>
        <w:ind w:left="108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84E5420"/>
    <w:multiLevelType w:val="hybridMultilevel"/>
    <w:tmpl w:val="2CD676FE"/>
    <w:lvl w:ilvl="0" w:tplc="04150017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EBD1AC9"/>
    <w:multiLevelType w:val="hybridMultilevel"/>
    <w:tmpl w:val="7F3ED1CE"/>
    <w:lvl w:ilvl="0" w:tplc="9774DD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426" w:hanging="360"/>
      </w:pPr>
    </w:lvl>
    <w:lvl w:ilvl="2" w:tplc="0415001B" w:tentative="1">
      <w:start w:val="1"/>
      <w:numFmt w:val="lowerRoman"/>
      <w:lvlText w:val="%3."/>
      <w:lvlJc w:val="right"/>
      <w:pPr>
        <w:ind w:left="1146" w:hanging="180"/>
      </w:pPr>
    </w:lvl>
    <w:lvl w:ilvl="3" w:tplc="0415000F" w:tentative="1">
      <w:start w:val="1"/>
      <w:numFmt w:val="decimal"/>
      <w:lvlText w:val="%4."/>
      <w:lvlJc w:val="left"/>
      <w:pPr>
        <w:ind w:left="1866" w:hanging="360"/>
      </w:pPr>
    </w:lvl>
    <w:lvl w:ilvl="4" w:tplc="04150019" w:tentative="1">
      <w:start w:val="1"/>
      <w:numFmt w:val="lowerLetter"/>
      <w:lvlText w:val="%5."/>
      <w:lvlJc w:val="left"/>
      <w:pPr>
        <w:ind w:left="2586" w:hanging="360"/>
      </w:pPr>
    </w:lvl>
    <w:lvl w:ilvl="5" w:tplc="0415001B" w:tentative="1">
      <w:start w:val="1"/>
      <w:numFmt w:val="lowerRoman"/>
      <w:lvlText w:val="%6."/>
      <w:lvlJc w:val="right"/>
      <w:pPr>
        <w:ind w:left="3306" w:hanging="180"/>
      </w:pPr>
    </w:lvl>
    <w:lvl w:ilvl="6" w:tplc="0415000F" w:tentative="1">
      <w:start w:val="1"/>
      <w:numFmt w:val="decimal"/>
      <w:lvlText w:val="%7."/>
      <w:lvlJc w:val="left"/>
      <w:pPr>
        <w:ind w:left="4026" w:hanging="360"/>
      </w:pPr>
    </w:lvl>
    <w:lvl w:ilvl="7" w:tplc="04150019" w:tentative="1">
      <w:start w:val="1"/>
      <w:numFmt w:val="lowerLetter"/>
      <w:lvlText w:val="%8."/>
      <w:lvlJc w:val="left"/>
      <w:pPr>
        <w:ind w:left="4746" w:hanging="360"/>
      </w:pPr>
    </w:lvl>
    <w:lvl w:ilvl="8" w:tplc="0415001B" w:tentative="1">
      <w:start w:val="1"/>
      <w:numFmt w:val="lowerRoman"/>
      <w:lvlText w:val="%9."/>
      <w:lvlJc w:val="right"/>
      <w:pPr>
        <w:ind w:left="5466" w:hanging="180"/>
      </w:pPr>
    </w:lvl>
  </w:abstractNum>
  <w:abstractNum w:abstractNumId="23" w15:restartNumberingAfterBreak="0">
    <w:nsid w:val="415A5445"/>
    <w:multiLevelType w:val="hybridMultilevel"/>
    <w:tmpl w:val="06BA6D72"/>
    <w:lvl w:ilvl="0" w:tplc="34F6502A">
      <w:start w:val="1"/>
      <w:numFmt w:val="decimal"/>
      <w:lvlText w:val="%1."/>
      <w:lvlJc w:val="left"/>
      <w:pPr>
        <w:ind w:left="1741" w:hanging="360"/>
      </w:pPr>
      <w:rPr>
        <w:rFonts w:ascii="Arial" w:hAnsi="Arial" w:cs="Arial" w:hint="default"/>
        <w:b w:val="0"/>
        <w:i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461" w:hanging="360"/>
      </w:pPr>
    </w:lvl>
    <w:lvl w:ilvl="2" w:tplc="0415001B" w:tentative="1">
      <w:start w:val="1"/>
      <w:numFmt w:val="lowerRoman"/>
      <w:lvlText w:val="%3."/>
      <w:lvlJc w:val="right"/>
      <w:pPr>
        <w:ind w:left="3181" w:hanging="180"/>
      </w:pPr>
    </w:lvl>
    <w:lvl w:ilvl="3" w:tplc="0415000F" w:tentative="1">
      <w:start w:val="1"/>
      <w:numFmt w:val="decimal"/>
      <w:lvlText w:val="%4."/>
      <w:lvlJc w:val="left"/>
      <w:pPr>
        <w:ind w:left="3901" w:hanging="360"/>
      </w:pPr>
    </w:lvl>
    <w:lvl w:ilvl="4" w:tplc="04150019" w:tentative="1">
      <w:start w:val="1"/>
      <w:numFmt w:val="lowerLetter"/>
      <w:lvlText w:val="%5."/>
      <w:lvlJc w:val="left"/>
      <w:pPr>
        <w:ind w:left="4621" w:hanging="360"/>
      </w:pPr>
    </w:lvl>
    <w:lvl w:ilvl="5" w:tplc="0415001B" w:tentative="1">
      <w:start w:val="1"/>
      <w:numFmt w:val="lowerRoman"/>
      <w:lvlText w:val="%6."/>
      <w:lvlJc w:val="right"/>
      <w:pPr>
        <w:ind w:left="5341" w:hanging="180"/>
      </w:pPr>
    </w:lvl>
    <w:lvl w:ilvl="6" w:tplc="0415000F" w:tentative="1">
      <w:start w:val="1"/>
      <w:numFmt w:val="decimal"/>
      <w:lvlText w:val="%7."/>
      <w:lvlJc w:val="left"/>
      <w:pPr>
        <w:ind w:left="6061" w:hanging="360"/>
      </w:pPr>
    </w:lvl>
    <w:lvl w:ilvl="7" w:tplc="04150019" w:tentative="1">
      <w:start w:val="1"/>
      <w:numFmt w:val="lowerLetter"/>
      <w:lvlText w:val="%8."/>
      <w:lvlJc w:val="left"/>
      <w:pPr>
        <w:ind w:left="6781" w:hanging="360"/>
      </w:pPr>
    </w:lvl>
    <w:lvl w:ilvl="8" w:tplc="0415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24" w15:restartNumberingAfterBreak="0">
    <w:nsid w:val="431E1EFB"/>
    <w:multiLevelType w:val="hybridMultilevel"/>
    <w:tmpl w:val="F58C862A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5" w15:restartNumberingAfterBreak="0">
    <w:nsid w:val="44DB3A11"/>
    <w:multiLevelType w:val="hybridMultilevel"/>
    <w:tmpl w:val="A892607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64874C9"/>
    <w:multiLevelType w:val="multilevel"/>
    <w:tmpl w:val="D0C46586"/>
    <w:lvl w:ilvl="0">
      <w:start w:val="1"/>
      <w:numFmt w:val="upperRoman"/>
      <w:lvlText w:val="%1."/>
      <w:lvlJc w:val="left"/>
      <w:pPr>
        <w:ind w:left="227" w:hanging="227"/>
      </w:pPr>
      <w:rPr>
        <w:rFonts w:cs="Times New Roman" w:hint="default"/>
        <w:b/>
        <w:u w:val="singl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eastAsia="Times New Roman" w:hAnsi="Arial" w:cs="Arial" w:hint="default"/>
        <w:b w:val="0"/>
        <w:i w:val="0"/>
        <w:strike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7" w15:restartNumberingAfterBreak="0">
    <w:nsid w:val="49FA2F81"/>
    <w:multiLevelType w:val="hybridMultilevel"/>
    <w:tmpl w:val="D99EFB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00283C"/>
    <w:multiLevelType w:val="hybridMultilevel"/>
    <w:tmpl w:val="A7FA99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A6435B4"/>
    <w:multiLevelType w:val="hybridMultilevel"/>
    <w:tmpl w:val="14263B30"/>
    <w:name w:val="WW8Num3842"/>
    <w:lvl w:ilvl="0" w:tplc="03B44F9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9929BF"/>
    <w:multiLevelType w:val="hybridMultilevel"/>
    <w:tmpl w:val="4D96D654"/>
    <w:lvl w:ilvl="0" w:tplc="4552A5A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5E203D4"/>
    <w:multiLevelType w:val="hybridMultilevel"/>
    <w:tmpl w:val="FAD8DE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8272974"/>
    <w:multiLevelType w:val="hybridMultilevel"/>
    <w:tmpl w:val="552A81F0"/>
    <w:lvl w:ilvl="0" w:tplc="05C266C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0415000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70107908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58502AAD"/>
    <w:multiLevelType w:val="hybridMultilevel"/>
    <w:tmpl w:val="17044FFA"/>
    <w:lvl w:ilvl="0" w:tplc="FFFFFFFF">
      <w:start w:val="1"/>
      <w:numFmt w:val="lowerLetter"/>
      <w:lvlText w:val="%1)"/>
      <w:lvlJc w:val="left"/>
      <w:pPr>
        <w:ind w:left="1004" w:hanging="360"/>
      </w:pPr>
      <w:rPr>
        <w:rFonts w:cs="Times New Roman"/>
        <w:b w:val="0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4" w15:restartNumberingAfterBreak="0">
    <w:nsid w:val="59D57E9A"/>
    <w:multiLevelType w:val="hybridMultilevel"/>
    <w:tmpl w:val="783AEC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ADA2925"/>
    <w:multiLevelType w:val="hybridMultilevel"/>
    <w:tmpl w:val="6A1AF39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C283A04"/>
    <w:multiLevelType w:val="hybridMultilevel"/>
    <w:tmpl w:val="0F86D526"/>
    <w:lvl w:ilvl="0" w:tplc="9654ADE6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7">
      <w:start w:val="1"/>
      <w:numFmt w:val="lowerLetter"/>
      <w:lvlText w:val="%3)"/>
      <w:lvlJc w:val="left"/>
      <w:pPr>
        <w:ind w:left="2509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5F62773D"/>
    <w:multiLevelType w:val="multilevel"/>
    <w:tmpl w:val="22B856F2"/>
    <w:lvl w:ilvl="0">
      <w:start w:val="1"/>
      <w:numFmt w:val="upperRoman"/>
      <w:lvlText w:val="%1."/>
      <w:lvlJc w:val="right"/>
      <w:pPr>
        <w:ind w:left="368" w:hanging="227"/>
      </w:pPr>
      <w:rPr>
        <w:rFonts w:hint="default"/>
        <w:b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trike w:val="0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8" w15:restartNumberingAfterBreak="0">
    <w:nsid w:val="62C86F5D"/>
    <w:multiLevelType w:val="multilevel"/>
    <w:tmpl w:val="E6D05916"/>
    <w:lvl w:ilvl="0">
      <w:start w:val="1"/>
      <w:numFmt w:val="decimal"/>
      <w:lvlText w:val="%1."/>
      <w:lvlJc w:val="left"/>
      <w:pPr>
        <w:ind w:left="1315" w:hanging="227"/>
      </w:pPr>
      <w:rPr>
        <w:rFonts w:hint="default"/>
        <w:b w:val="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1667" w:hanging="360"/>
      </w:pPr>
      <w:rPr>
        <w:rFonts w:hint="default"/>
        <w:b w:val="0"/>
        <w:strike w:val="0"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ind w:left="2027" w:hanging="360"/>
      </w:pPr>
      <w:rPr>
        <w:rFonts w:hint="default"/>
        <w:sz w:val="22"/>
        <w:szCs w:val="22"/>
      </w:rPr>
    </w:lvl>
    <w:lvl w:ilvl="3">
      <w:start w:val="1"/>
      <w:numFmt w:val="decimal"/>
      <w:lvlText w:val="%4)"/>
      <w:lvlJc w:val="left"/>
      <w:pPr>
        <w:ind w:left="238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747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3107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46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3827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4187" w:hanging="360"/>
      </w:pPr>
      <w:rPr>
        <w:rFonts w:cs="Times New Roman" w:hint="default"/>
      </w:rPr>
    </w:lvl>
  </w:abstractNum>
  <w:abstractNum w:abstractNumId="39" w15:restartNumberingAfterBreak="0">
    <w:nsid w:val="63F61AC0"/>
    <w:multiLevelType w:val="hybridMultilevel"/>
    <w:tmpl w:val="A6A21A70"/>
    <w:lvl w:ilvl="0" w:tplc="B1D4C4A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B15674"/>
    <w:multiLevelType w:val="hybridMultilevel"/>
    <w:tmpl w:val="E5C2DA5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6AD0793D"/>
    <w:multiLevelType w:val="multilevel"/>
    <w:tmpl w:val="380C98A4"/>
    <w:lvl w:ilvl="0">
      <w:start w:val="3"/>
      <w:numFmt w:val="upperRoman"/>
      <w:lvlText w:val="%1."/>
      <w:lvlJc w:val="left"/>
      <w:pPr>
        <w:ind w:left="227" w:hanging="227"/>
      </w:pPr>
      <w:rPr>
        <w:rFonts w:cs="Times New Roman" w:hint="default"/>
        <w:b/>
        <w:u w:val="single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Arial" w:hAnsi="Arial" w:cs="Arial" w:hint="default"/>
        <w:b w:val="0"/>
        <w:strike w:val="0"/>
        <w:color w:val="auto"/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2" w15:restartNumberingAfterBreak="0">
    <w:nsid w:val="6B660530"/>
    <w:multiLevelType w:val="hybridMultilevel"/>
    <w:tmpl w:val="E236BD3E"/>
    <w:lvl w:ilvl="0" w:tplc="CC602916">
      <w:start w:val="1"/>
      <w:numFmt w:val="decimal"/>
      <w:suff w:val="nothing"/>
      <w:lvlText w:val="%1."/>
      <w:lvlJc w:val="left"/>
      <w:pPr>
        <w:ind w:left="0" w:firstLine="0"/>
      </w:pPr>
      <w:rPr>
        <w:rFonts w:cs="Times New Roman"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E54EDD"/>
    <w:multiLevelType w:val="hybridMultilevel"/>
    <w:tmpl w:val="25B4EE52"/>
    <w:lvl w:ilvl="0" w:tplc="73E46462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44" w15:restartNumberingAfterBreak="0">
    <w:nsid w:val="754B07F0"/>
    <w:multiLevelType w:val="hybridMultilevel"/>
    <w:tmpl w:val="52AC2838"/>
    <w:lvl w:ilvl="0" w:tplc="C064357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9774DD3A">
      <w:start w:val="1"/>
      <w:numFmt w:val="decimal"/>
      <w:lvlText w:val="%2."/>
      <w:lvlJc w:val="left"/>
      <w:pPr>
        <w:tabs>
          <w:tab w:val="num" w:pos="1374"/>
        </w:tabs>
        <w:ind w:left="1374" w:hanging="360"/>
      </w:pPr>
      <w:rPr>
        <w:rFonts w:ascii="Arial" w:eastAsia="Times New Roman" w:hAnsi="Arial" w:cs="Arial" w:hint="default"/>
        <w:b w:val="0"/>
        <w:sz w:val="20"/>
        <w:szCs w:val="20"/>
      </w:rPr>
    </w:lvl>
    <w:lvl w:ilvl="2" w:tplc="4814AA4A">
      <w:start w:val="1"/>
      <w:numFmt w:val="lowerLetter"/>
      <w:lvlText w:val="%3)"/>
      <w:lvlJc w:val="right"/>
      <w:pPr>
        <w:tabs>
          <w:tab w:val="num" w:pos="2094"/>
        </w:tabs>
        <w:ind w:left="2094" w:hanging="180"/>
      </w:pPr>
      <w:rPr>
        <w:rFonts w:ascii="Arial" w:eastAsia="Times New Roman" w:hAnsi="Arial" w:cs="Arial" w:hint="default"/>
        <w:b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6590C45"/>
    <w:multiLevelType w:val="hybridMultilevel"/>
    <w:tmpl w:val="552A81F0"/>
    <w:name w:val="WW8Num384"/>
    <w:lvl w:ilvl="0" w:tplc="EEDC0CC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31C81754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494680E4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2964A1A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3DD0BFB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E9586B1A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4C10824C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C46C618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A989222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6" w15:restartNumberingAfterBreak="0">
    <w:nsid w:val="76F61683"/>
    <w:multiLevelType w:val="hybridMultilevel"/>
    <w:tmpl w:val="5D80563A"/>
    <w:lvl w:ilvl="0" w:tplc="4F50320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5"/>
  </w:num>
  <w:num w:numId="2">
    <w:abstractNumId w:val="32"/>
  </w:num>
  <w:num w:numId="3">
    <w:abstractNumId w:val="8"/>
  </w:num>
  <w:num w:numId="4">
    <w:abstractNumId w:val="2"/>
  </w:num>
  <w:num w:numId="5">
    <w:abstractNumId w:val="10"/>
  </w:num>
  <w:num w:numId="6">
    <w:abstractNumId w:val="11"/>
  </w:num>
  <w:num w:numId="7">
    <w:abstractNumId w:val="0"/>
  </w:num>
  <w:num w:numId="8">
    <w:abstractNumId w:val="27"/>
  </w:num>
  <w:num w:numId="9">
    <w:abstractNumId w:val="25"/>
  </w:num>
  <w:num w:numId="10">
    <w:abstractNumId w:val="44"/>
  </w:num>
  <w:num w:numId="11">
    <w:abstractNumId w:val="39"/>
  </w:num>
  <w:num w:numId="12">
    <w:abstractNumId w:val="16"/>
  </w:num>
  <w:num w:numId="13">
    <w:abstractNumId w:val="33"/>
  </w:num>
  <w:num w:numId="14">
    <w:abstractNumId w:val="42"/>
  </w:num>
  <w:num w:numId="15">
    <w:abstractNumId w:val="43"/>
  </w:num>
  <w:num w:numId="16">
    <w:abstractNumId w:val="23"/>
  </w:num>
  <w:num w:numId="17">
    <w:abstractNumId w:val="41"/>
  </w:num>
  <w:num w:numId="18">
    <w:abstractNumId w:val="21"/>
  </w:num>
  <w:num w:numId="19">
    <w:abstractNumId w:val="6"/>
  </w:num>
  <w:num w:numId="20">
    <w:abstractNumId w:val="4"/>
  </w:num>
  <w:num w:numId="21">
    <w:abstractNumId w:val="35"/>
  </w:num>
  <w:num w:numId="22">
    <w:abstractNumId w:val="19"/>
  </w:num>
  <w:num w:numId="23">
    <w:abstractNumId w:val="1"/>
  </w:num>
  <w:num w:numId="24">
    <w:abstractNumId w:val="20"/>
  </w:num>
  <w:num w:numId="25">
    <w:abstractNumId w:val="37"/>
  </w:num>
  <w:num w:numId="26">
    <w:abstractNumId w:val="30"/>
  </w:num>
  <w:num w:numId="27">
    <w:abstractNumId w:val="18"/>
  </w:num>
  <w:num w:numId="28">
    <w:abstractNumId w:val="7"/>
  </w:num>
  <w:num w:numId="29">
    <w:abstractNumId w:val="14"/>
  </w:num>
  <w:num w:numId="30">
    <w:abstractNumId w:val="9"/>
  </w:num>
  <w:num w:numId="31">
    <w:abstractNumId w:val="22"/>
  </w:num>
  <w:num w:numId="32">
    <w:abstractNumId w:val="40"/>
  </w:num>
  <w:num w:numId="33">
    <w:abstractNumId w:val="15"/>
  </w:num>
  <w:num w:numId="34">
    <w:abstractNumId w:val="17"/>
  </w:num>
  <w:num w:numId="35">
    <w:abstractNumId w:val="36"/>
  </w:num>
  <w:num w:numId="36">
    <w:abstractNumId w:val="5"/>
  </w:num>
  <w:num w:numId="37">
    <w:abstractNumId w:val="24"/>
  </w:num>
  <w:num w:numId="38">
    <w:abstractNumId w:val="38"/>
  </w:num>
  <w:num w:numId="39">
    <w:abstractNumId w:val="13"/>
  </w:num>
  <w:num w:numId="40">
    <w:abstractNumId w:val="26"/>
  </w:num>
  <w:num w:numId="41">
    <w:abstractNumId w:val="46"/>
  </w:num>
  <w:num w:numId="42">
    <w:abstractNumId w:val="12"/>
  </w:num>
  <w:num w:numId="43">
    <w:abstractNumId w:val="3"/>
  </w:num>
  <w:num w:numId="44">
    <w:abstractNumId w:val="28"/>
  </w:num>
  <w:num w:numId="45">
    <w:abstractNumId w:val="34"/>
  </w:num>
  <w:num w:numId="46">
    <w:abstractNumId w:val="31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52E"/>
    <w:rsid w:val="00000115"/>
    <w:rsid w:val="00000209"/>
    <w:rsid w:val="000004A4"/>
    <w:rsid w:val="000007B0"/>
    <w:rsid w:val="000007B6"/>
    <w:rsid w:val="00000CE3"/>
    <w:rsid w:val="0000114C"/>
    <w:rsid w:val="00001230"/>
    <w:rsid w:val="00001322"/>
    <w:rsid w:val="0000171D"/>
    <w:rsid w:val="00001D3A"/>
    <w:rsid w:val="00001F70"/>
    <w:rsid w:val="00002219"/>
    <w:rsid w:val="00002C6D"/>
    <w:rsid w:val="00002F82"/>
    <w:rsid w:val="000041F8"/>
    <w:rsid w:val="0000450F"/>
    <w:rsid w:val="000045AE"/>
    <w:rsid w:val="00004F25"/>
    <w:rsid w:val="00005418"/>
    <w:rsid w:val="00006263"/>
    <w:rsid w:val="00006315"/>
    <w:rsid w:val="00006D19"/>
    <w:rsid w:val="00006F0C"/>
    <w:rsid w:val="000071F1"/>
    <w:rsid w:val="000072A1"/>
    <w:rsid w:val="00007DA3"/>
    <w:rsid w:val="00010171"/>
    <w:rsid w:val="000105FB"/>
    <w:rsid w:val="000106FA"/>
    <w:rsid w:val="00010C36"/>
    <w:rsid w:val="00011363"/>
    <w:rsid w:val="000113BF"/>
    <w:rsid w:val="000114C7"/>
    <w:rsid w:val="0001260B"/>
    <w:rsid w:val="000136DB"/>
    <w:rsid w:val="00013B87"/>
    <w:rsid w:val="0001407F"/>
    <w:rsid w:val="00014652"/>
    <w:rsid w:val="00014911"/>
    <w:rsid w:val="00014ADF"/>
    <w:rsid w:val="00015678"/>
    <w:rsid w:val="00015DD0"/>
    <w:rsid w:val="00015E3D"/>
    <w:rsid w:val="000168BF"/>
    <w:rsid w:val="00016E13"/>
    <w:rsid w:val="0001715E"/>
    <w:rsid w:val="000172C1"/>
    <w:rsid w:val="00020536"/>
    <w:rsid w:val="00020542"/>
    <w:rsid w:val="00020BCD"/>
    <w:rsid w:val="00020C83"/>
    <w:rsid w:val="00020F30"/>
    <w:rsid w:val="0002152A"/>
    <w:rsid w:val="00022906"/>
    <w:rsid w:val="00022B8C"/>
    <w:rsid w:val="00023DE1"/>
    <w:rsid w:val="00024413"/>
    <w:rsid w:val="0002464C"/>
    <w:rsid w:val="0002549D"/>
    <w:rsid w:val="00025880"/>
    <w:rsid w:val="00025E5B"/>
    <w:rsid w:val="0002645D"/>
    <w:rsid w:val="00027801"/>
    <w:rsid w:val="00027B7F"/>
    <w:rsid w:val="0003029E"/>
    <w:rsid w:val="00030636"/>
    <w:rsid w:val="0003098B"/>
    <w:rsid w:val="00030C0F"/>
    <w:rsid w:val="00031155"/>
    <w:rsid w:val="00031512"/>
    <w:rsid w:val="000318A5"/>
    <w:rsid w:val="00031D3C"/>
    <w:rsid w:val="00031DBF"/>
    <w:rsid w:val="000321EF"/>
    <w:rsid w:val="00032717"/>
    <w:rsid w:val="000329E3"/>
    <w:rsid w:val="000341D6"/>
    <w:rsid w:val="00034F2E"/>
    <w:rsid w:val="0003555C"/>
    <w:rsid w:val="0003643E"/>
    <w:rsid w:val="00036902"/>
    <w:rsid w:val="00036C62"/>
    <w:rsid w:val="00036CAB"/>
    <w:rsid w:val="00036EDB"/>
    <w:rsid w:val="000372A1"/>
    <w:rsid w:val="00037BFA"/>
    <w:rsid w:val="000403D5"/>
    <w:rsid w:val="000405CA"/>
    <w:rsid w:val="00040677"/>
    <w:rsid w:val="00040A21"/>
    <w:rsid w:val="00040D14"/>
    <w:rsid w:val="000411F8"/>
    <w:rsid w:val="000417B3"/>
    <w:rsid w:val="00042EB1"/>
    <w:rsid w:val="00043C1F"/>
    <w:rsid w:val="0004501F"/>
    <w:rsid w:val="000451B6"/>
    <w:rsid w:val="0004613B"/>
    <w:rsid w:val="00046744"/>
    <w:rsid w:val="00046AA9"/>
    <w:rsid w:val="00046EF7"/>
    <w:rsid w:val="000471EE"/>
    <w:rsid w:val="000475A0"/>
    <w:rsid w:val="000476AE"/>
    <w:rsid w:val="00050234"/>
    <w:rsid w:val="00050569"/>
    <w:rsid w:val="00050ACC"/>
    <w:rsid w:val="0005177D"/>
    <w:rsid w:val="0005271B"/>
    <w:rsid w:val="000537DF"/>
    <w:rsid w:val="000541CA"/>
    <w:rsid w:val="00054535"/>
    <w:rsid w:val="00054A2B"/>
    <w:rsid w:val="0005566F"/>
    <w:rsid w:val="000557E7"/>
    <w:rsid w:val="000561D5"/>
    <w:rsid w:val="0005795F"/>
    <w:rsid w:val="00060168"/>
    <w:rsid w:val="0006020E"/>
    <w:rsid w:val="000602B0"/>
    <w:rsid w:val="000609C7"/>
    <w:rsid w:val="0006168D"/>
    <w:rsid w:val="00061811"/>
    <w:rsid w:val="000619BB"/>
    <w:rsid w:val="00061B67"/>
    <w:rsid w:val="00062005"/>
    <w:rsid w:val="0006206A"/>
    <w:rsid w:val="00062769"/>
    <w:rsid w:val="000629FA"/>
    <w:rsid w:val="0006371C"/>
    <w:rsid w:val="00063F23"/>
    <w:rsid w:val="00063F98"/>
    <w:rsid w:val="00064559"/>
    <w:rsid w:val="00065902"/>
    <w:rsid w:val="00065A8C"/>
    <w:rsid w:val="00066B26"/>
    <w:rsid w:val="0006747A"/>
    <w:rsid w:val="00067627"/>
    <w:rsid w:val="000679DB"/>
    <w:rsid w:val="0007038F"/>
    <w:rsid w:val="000705AB"/>
    <w:rsid w:val="00070BFB"/>
    <w:rsid w:val="00070E00"/>
    <w:rsid w:val="00071035"/>
    <w:rsid w:val="000718C7"/>
    <w:rsid w:val="00071952"/>
    <w:rsid w:val="000719EE"/>
    <w:rsid w:val="00071D62"/>
    <w:rsid w:val="00071D69"/>
    <w:rsid w:val="0007222B"/>
    <w:rsid w:val="000728B7"/>
    <w:rsid w:val="00072CE5"/>
    <w:rsid w:val="00072E4F"/>
    <w:rsid w:val="00073D50"/>
    <w:rsid w:val="00074ABE"/>
    <w:rsid w:val="00074B9A"/>
    <w:rsid w:val="00074F34"/>
    <w:rsid w:val="000754EF"/>
    <w:rsid w:val="000760FE"/>
    <w:rsid w:val="00076522"/>
    <w:rsid w:val="000765D9"/>
    <w:rsid w:val="000766FF"/>
    <w:rsid w:val="00076788"/>
    <w:rsid w:val="00076B37"/>
    <w:rsid w:val="00076E01"/>
    <w:rsid w:val="000772A4"/>
    <w:rsid w:val="00077D7E"/>
    <w:rsid w:val="000805CE"/>
    <w:rsid w:val="000805F4"/>
    <w:rsid w:val="000807AF"/>
    <w:rsid w:val="00081656"/>
    <w:rsid w:val="00081B7E"/>
    <w:rsid w:val="00082116"/>
    <w:rsid w:val="000823EC"/>
    <w:rsid w:val="00082911"/>
    <w:rsid w:val="000832E9"/>
    <w:rsid w:val="00083F43"/>
    <w:rsid w:val="00084412"/>
    <w:rsid w:val="00084A9C"/>
    <w:rsid w:val="00084AE1"/>
    <w:rsid w:val="00085069"/>
    <w:rsid w:val="000853E6"/>
    <w:rsid w:val="000859C1"/>
    <w:rsid w:val="0008606B"/>
    <w:rsid w:val="000861EE"/>
    <w:rsid w:val="00086C23"/>
    <w:rsid w:val="00086F3E"/>
    <w:rsid w:val="00087539"/>
    <w:rsid w:val="0008757E"/>
    <w:rsid w:val="00087623"/>
    <w:rsid w:val="0008789F"/>
    <w:rsid w:val="00087BA7"/>
    <w:rsid w:val="0009020C"/>
    <w:rsid w:val="0009089A"/>
    <w:rsid w:val="00090A5C"/>
    <w:rsid w:val="00090AAF"/>
    <w:rsid w:val="00090F6A"/>
    <w:rsid w:val="00092034"/>
    <w:rsid w:val="0009257E"/>
    <w:rsid w:val="00092917"/>
    <w:rsid w:val="00092A4D"/>
    <w:rsid w:val="00092E1D"/>
    <w:rsid w:val="000932B2"/>
    <w:rsid w:val="00093742"/>
    <w:rsid w:val="00093941"/>
    <w:rsid w:val="00094CC4"/>
    <w:rsid w:val="00095524"/>
    <w:rsid w:val="00095CA2"/>
    <w:rsid w:val="00095EEB"/>
    <w:rsid w:val="00096699"/>
    <w:rsid w:val="00096D78"/>
    <w:rsid w:val="00097201"/>
    <w:rsid w:val="00097307"/>
    <w:rsid w:val="000A01CE"/>
    <w:rsid w:val="000A0505"/>
    <w:rsid w:val="000A0AB3"/>
    <w:rsid w:val="000A0F37"/>
    <w:rsid w:val="000A139F"/>
    <w:rsid w:val="000A1516"/>
    <w:rsid w:val="000A2419"/>
    <w:rsid w:val="000A2AE1"/>
    <w:rsid w:val="000A2B45"/>
    <w:rsid w:val="000A42BE"/>
    <w:rsid w:val="000A4A63"/>
    <w:rsid w:val="000A50D3"/>
    <w:rsid w:val="000A56D7"/>
    <w:rsid w:val="000A576E"/>
    <w:rsid w:val="000A5AC0"/>
    <w:rsid w:val="000A64FD"/>
    <w:rsid w:val="000A6AEF"/>
    <w:rsid w:val="000A73F8"/>
    <w:rsid w:val="000A75FC"/>
    <w:rsid w:val="000A7863"/>
    <w:rsid w:val="000B1311"/>
    <w:rsid w:val="000B1761"/>
    <w:rsid w:val="000B1964"/>
    <w:rsid w:val="000B1D17"/>
    <w:rsid w:val="000B2577"/>
    <w:rsid w:val="000B2CFD"/>
    <w:rsid w:val="000B59B4"/>
    <w:rsid w:val="000B5FBF"/>
    <w:rsid w:val="000B6A2D"/>
    <w:rsid w:val="000B7B40"/>
    <w:rsid w:val="000C06B7"/>
    <w:rsid w:val="000C169D"/>
    <w:rsid w:val="000C1994"/>
    <w:rsid w:val="000C19F7"/>
    <w:rsid w:val="000C1EAB"/>
    <w:rsid w:val="000C21BC"/>
    <w:rsid w:val="000C2B2B"/>
    <w:rsid w:val="000C2E20"/>
    <w:rsid w:val="000C3119"/>
    <w:rsid w:val="000C3243"/>
    <w:rsid w:val="000C34DA"/>
    <w:rsid w:val="000C3A5D"/>
    <w:rsid w:val="000C3AD0"/>
    <w:rsid w:val="000C3F5C"/>
    <w:rsid w:val="000C40A8"/>
    <w:rsid w:val="000C40E9"/>
    <w:rsid w:val="000C4115"/>
    <w:rsid w:val="000C459B"/>
    <w:rsid w:val="000C511C"/>
    <w:rsid w:val="000C59EB"/>
    <w:rsid w:val="000C62C1"/>
    <w:rsid w:val="000C6460"/>
    <w:rsid w:val="000C7050"/>
    <w:rsid w:val="000C7178"/>
    <w:rsid w:val="000C726A"/>
    <w:rsid w:val="000C7992"/>
    <w:rsid w:val="000C7CD5"/>
    <w:rsid w:val="000C7EEC"/>
    <w:rsid w:val="000D01A1"/>
    <w:rsid w:val="000D0911"/>
    <w:rsid w:val="000D0F7E"/>
    <w:rsid w:val="000D14AA"/>
    <w:rsid w:val="000D2003"/>
    <w:rsid w:val="000D2173"/>
    <w:rsid w:val="000D36B2"/>
    <w:rsid w:val="000D37E3"/>
    <w:rsid w:val="000D3C43"/>
    <w:rsid w:val="000D6F13"/>
    <w:rsid w:val="000D7FC6"/>
    <w:rsid w:val="000E05B5"/>
    <w:rsid w:val="000E06FC"/>
    <w:rsid w:val="000E0878"/>
    <w:rsid w:val="000E0F2B"/>
    <w:rsid w:val="000E1320"/>
    <w:rsid w:val="000E17CD"/>
    <w:rsid w:val="000E19CC"/>
    <w:rsid w:val="000E1DFC"/>
    <w:rsid w:val="000E261F"/>
    <w:rsid w:val="000E38DC"/>
    <w:rsid w:val="000E3A7A"/>
    <w:rsid w:val="000E3A8E"/>
    <w:rsid w:val="000E4323"/>
    <w:rsid w:val="000E4AD6"/>
    <w:rsid w:val="000E5B0A"/>
    <w:rsid w:val="000E6AB0"/>
    <w:rsid w:val="000E6CC1"/>
    <w:rsid w:val="000E7055"/>
    <w:rsid w:val="000E70A2"/>
    <w:rsid w:val="000E76C4"/>
    <w:rsid w:val="000F093D"/>
    <w:rsid w:val="000F184D"/>
    <w:rsid w:val="000F1C1F"/>
    <w:rsid w:val="000F1C31"/>
    <w:rsid w:val="000F251D"/>
    <w:rsid w:val="000F2A65"/>
    <w:rsid w:val="000F2F31"/>
    <w:rsid w:val="000F3090"/>
    <w:rsid w:val="000F3C66"/>
    <w:rsid w:val="000F465B"/>
    <w:rsid w:val="000F4ED4"/>
    <w:rsid w:val="000F7D7A"/>
    <w:rsid w:val="00100002"/>
    <w:rsid w:val="00100734"/>
    <w:rsid w:val="0010074A"/>
    <w:rsid w:val="00100967"/>
    <w:rsid w:val="001015AC"/>
    <w:rsid w:val="00101A37"/>
    <w:rsid w:val="00101B3E"/>
    <w:rsid w:val="00101BE7"/>
    <w:rsid w:val="00101CEF"/>
    <w:rsid w:val="00101EDC"/>
    <w:rsid w:val="00101EFD"/>
    <w:rsid w:val="0010223D"/>
    <w:rsid w:val="001032C4"/>
    <w:rsid w:val="001038D0"/>
    <w:rsid w:val="00103ACC"/>
    <w:rsid w:val="00103E9E"/>
    <w:rsid w:val="00105108"/>
    <w:rsid w:val="001058C7"/>
    <w:rsid w:val="00106660"/>
    <w:rsid w:val="0010673D"/>
    <w:rsid w:val="00106B5C"/>
    <w:rsid w:val="00107979"/>
    <w:rsid w:val="001101BF"/>
    <w:rsid w:val="001101F3"/>
    <w:rsid w:val="00110641"/>
    <w:rsid w:val="00111FD3"/>
    <w:rsid w:val="001125D9"/>
    <w:rsid w:val="00112BFE"/>
    <w:rsid w:val="00112FA3"/>
    <w:rsid w:val="00113641"/>
    <w:rsid w:val="00113D76"/>
    <w:rsid w:val="00113EA9"/>
    <w:rsid w:val="0011484B"/>
    <w:rsid w:val="00114D4E"/>
    <w:rsid w:val="00115196"/>
    <w:rsid w:val="00115947"/>
    <w:rsid w:val="00115E75"/>
    <w:rsid w:val="0011622B"/>
    <w:rsid w:val="00116377"/>
    <w:rsid w:val="001168A6"/>
    <w:rsid w:val="00116FE9"/>
    <w:rsid w:val="00117074"/>
    <w:rsid w:val="001175E1"/>
    <w:rsid w:val="00117983"/>
    <w:rsid w:val="00117A3A"/>
    <w:rsid w:val="0012020F"/>
    <w:rsid w:val="001202B0"/>
    <w:rsid w:val="00121008"/>
    <w:rsid w:val="001210F5"/>
    <w:rsid w:val="00121403"/>
    <w:rsid w:val="001217B7"/>
    <w:rsid w:val="00121DC6"/>
    <w:rsid w:val="00123148"/>
    <w:rsid w:val="001233FC"/>
    <w:rsid w:val="0012362B"/>
    <w:rsid w:val="001237D2"/>
    <w:rsid w:val="00124053"/>
    <w:rsid w:val="0012433E"/>
    <w:rsid w:val="0012538D"/>
    <w:rsid w:val="00125A3E"/>
    <w:rsid w:val="00126539"/>
    <w:rsid w:val="00126934"/>
    <w:rsid w:val="00126D64"/>
    <w:rsid w:val="001271BC"/>
    <w:rsid w:val="00127D18"/>
    <w:rsid w:val="001309A3"/>
    <w:rsid w:val="0013111A"/>
    <w:rsid w:val="00132345"/>
    <w:rsid w:val="001328EC"/>
    <w:rsid w:val="00132915"/>
    <w:rsid w:val="00133271"/>
    <w:rsid w:val="001334C9"/>
    <w:rsid w:val="001335BE"/>
    <w:rsid w:val="00133B84"/>
    <w:rsid w:val="0013448A"/>
    <w:rsid w:val="00135D23"/>
    <w:rsid w:val="00136BC1"/>
    <w:rsid w:val="0013732B"/>
    <w:rsid w:val="001376C1"/>
    <w:rsid w:val="00140BA0"/>
    <w:rsid w:val="0014186E"/>
    <w:rsid w:val="00141AB8"/>
    <w:rsid w:val="00141D32"/>
    <w:rsid w:val="001425DE"/>
    <w:rsid w:val="001425EF"/>
    <w:rsid w:val="001428FA"/>
    <w:rsid w:val="00142915"/>
    <w:rsid w:val="001434CA"/>
    <w:rsid w:val="00143EBE"/>
    <w:rsid w:val="00144658"/>
    <w:rsid w:val="001447D7"/>
    <w:rsid w:val="00144827"/>
    <w:rsid w:val="001454E6"/>
    <w:rsid w:val="001459BF"/>
    <w:rsid w:val="00145B89"/>
    <w:rsid w:val="00145FB2"/>
    <w:rsid w:val="001467B3"/>
    <w:rsid w:val="001472F6"/>
    <w:rsid w:val="001475AD"/>
    <w:rsid w:val="00147E65"/>
    <w:rsid w:val="00150589"/>
    <w:rsid w:val="00150609"/>
    <w:rsid w:val="00150D76"/>
    <w:rsid w:val="00150EA6"/>
    <w:rsid w:val="00152945"/>
    <w:rsid w:val="00152F3D"/>
    <w:rsid w:val="00153029"/>
    <w:rsid w:val="001540A6"/>
    <w:rsid w:val="001542C8"/>
    <w:rsid w:val="00155C15"/>
    <w:rsid w:val="00155D0E"/>
    <w:rsid w:val="0015630E"/>
    <w:rsid w:val="001571BD"/>
    <w:rsid w:val="00157A7B"/>
    <w:rsid w:val="00157ACF"/>
    <w:rsid w:val="001605F6"/>
    <w:rsid w:val="0016090F"/>
    <w:rsid w:val="00160EEB"/>
    <w:rsid w:val="00161124"/>
    <w:rsid w:val="00161363"/>
    <w:rsid w:val="00162115"/>
    <w:rsid w:val="00162AB8"/>
    <w:rsid w:val="00162F33"/>
    <w:rsid w:val="00162FDB"/>
    <w:rsid w:val="0016345F"/>
    <w:rsid w:val="0016435E"/>
    <w:rsid w:val="001658BF"/>
    <w:rsid w:val="001659A6"/>
    <w:rsid w:val="00165C95"/>
    <w:rsid w:val="00166873"/>
    <w:rsid w:val="00167A07"/>
    <w:rsid w:val="00167BE3"/>
    <w:rsid w:val="00170530"/>
    <w:rsid w:val="00170F9C"/>
    <w:rsid w:val="00171E3B"/>
    <w:rsid w:val="00172123"/>
    <w:rsid w:val="001722F3"/>
    <w:rsid w:val="00173059"/>
    <w:rsid w:val="00173F8B"/>
    <w:rsid w:val="00173FF0"/>
    <w:rsid w:val="00174AD2"/>
    <w:rsid w:val="00174FD4"/>
    <w:rsid w:val="001756DF"/>
    <w:rsid w:val="0017597A"/>
    <w:rsid w:val="00176989"/>
    <w:rsid w:val="001770C1"/>
    <w:rsid w:val="00177440"/>
    <w:rsid w:val="0017769F"/>
    <w:rsid w:val="0017798A"/>
    <w:rsid w:val="00177A92"/>
    <w:rsid w:val="00177D98"/>
    <w:rsid w:val="001804FF"/>
    <w:rsid w:val="00180CEF"/>
    <w:rsid w:val="0018106F"/>
    <w:rsid w:val="001813A5"/>
    <w:rsid w:val="00182031"/>
    <w:rsid w:val="00182725"/>
    <w:rsid w:val="00183170"/>
    <w:rsid w:val="00183A26"/>
    <w:rsid w:val="00183B8A"/>
    <w:rsid w:val="00184168"/>
    <w:rsid w:val="00185719"/>
    <w:rsid w:val="00186108"/>
    <w:rsid w:val="0018699B"/>
    <w:rsid w:val="00186BE2"/>
    <w:rsid w:val="00186FF3"/>
    <w:rsid w:val="0018729A"/>
    <w:rsid w:val="00187525"/>
    <w:rsid w:val="00190333"/>
    <w:rsid w:val="001908C5"/>
    <w:rsid w:val="00190E26"/>
    <w:rsid w:val="00191C2F"/>
    <w:rsid w:val="00191CA5"/>
    <w:rsid w:val="001925DC"/>
    <w:rsid w:val="00192E10"/>
    <w:rsid w:val="00193640"/>
    <w:rsid w:val="00193915"/>
    <w:rsid w:val="0019427D"/>
    <w:rsid w:val="00194C9C"/>
    <w:rsid w:val="00196950"/>
    <w:rsid w:val="00196E03"/>
    <w:rsid w:val="0019763E"/>
    <w:rsid w:val="001978D3"/>
    <w:rsid w:val="00197AD1"/>
    <w:rsid w:val="00197D52"/>
    <w:rsid w:val="001A01C5"/>
    <w:rsid w:val="001A01DF"/>
    <w:rsid w:val="001A129B"/>
    <w:rsid w:val="001A1F6C"/>
    <w:rsid w:val="001A256C"/>
    <w:rsid w:val="001A2F92"/>
    <w:rsid w:val="001A4616"/>
    <w:rsid w:val="001A4D84"/>
    <w:rsid w:val="001A4DE2"/>
    <w:rsid w:val="001A5567"/>
    <w:rsid w:val="001A55AB"/>
    <w:rsid w:val="001A6038"/>
    <w:rsid w:val="001A679F"/>
    <w:rsid w:val="001A6830"/>
    <w:rsid w:val="001A73D7"/>
    <w:rsid w:val="001A7B25"/>
    <w:rsid w:val="001B0E10"/>
    <w:rsid w:val="001B10CF"/>
    <w:rsid w:val="001B1258"/>
    <w:rsid w:val="001B1565"/>
    <w:rsid w:val="001B1F45"/>
    <w:rsid w:val="001B23E1"/>
    <w:rsid w:val="001B252F"/>
    <w:rsid w:val="001B395A"/>
    <w:rsid w:val="001B3FB5"/>
    <w:rsid w:val="001B4B67"/>
    <w:rsid w:val="001B5CF4"/>
    <w:rsid w:val="001B633C"/>
    <w:rsid w:val="001B64DB"/>
    <w:rsid w:val="001B6F21"/>
    <w:rsid w:val="001B72E3"/>
    <w:rsid w:val="001C06A4"/>
    <w:rsid w:val="001C0F23"/>
    <w:rsid w:val="001C0F82"/>
    <w:rsid w:val="001C27E5"/>
    <w:rsid w:val="001C28F3"/>
    <w:rsid w:val="001C3042"/>
    <w:rsid w:val="001C3D29"/>
    <w:rsid w:val="001C3F7F"/>
    <w:rsid w:val="001C416C"/>
    <w:rsid w:val="001C44FB"/>
    <w:rsid w:val="001C53BB"/>
    <w:rsid w:val="001C5C6A"/>
    <w:rsid w:val="001C6220"/>
    <w:rsid w:val="001C7A1C"/>
    <w:rsid w:val="001C7CED"/>
    <w:rsid w:val="001C7D50"/>
    <w:rsid w:val="001D163D"/>
    <w:rsid w:val="001D27B7"/>
    <w:rsid w:val="001D3139"/>
    <w:rsid w:val="001D39A5"/>
    <w:rsid w:val="001D4257"/>
    <w:rsid w:val="001D45FC"/>
    <w:rsid w:val="001D47C4"/>
    <w:rsid w:val="001D5A8B"/>
    <w:rsid w:val="001D604C"/>
    <w:rsid w:val="001D7470"/>
    <w:rsid w:val="001D77B4"/>
    <w:rsid w:val="001E1693"/>
    <w:rsid w:val="001E1DED"/>
    <w:rsid w:val="001E2319"/>
    <w:rsid w:val="001E3166"/>
    <w:rsid w:val="001E35AB"/>
    <w:rsid w:val="001E3602"/>
    <w:rsid w:val="001E4A75"/>
    <w:rsid w:val="001E4D28"/>
    <w:rsid w:val="001E53D2"/>
    <w:rsid w:val="001E6DC0"/>
    <w:rsid w:val="001E6E9A"/>
    <w:rsid w:val="001E740A"/>
    <w:rsid w:val="001F0BA7"/>
    <w:rsid w:val="001F1A35"/>
    <w:rsid w:val="001F1BD7"/>
    <w:rsid w:val="001F1D75"/>
    <w:rsid w:val="001F23E9"/>
    <w:rsid w:val="001F27DA"/>
    <w:rsid w:val="001F35AC"/>
    <w:rsid w:val="001F39DA"/>
    <w:rsid w:val="001F3DED"/>
    <w:rsid w:val="001F4722"/>
    <w:rsid w:val="001F4971"/>
    <w:rsid w:val="001F6AD8"/>
    <w:rsid w:val="001F6D31"/>
    <w:rsid w:val="001F706D"/>
    <w:rsid w:val="001F7824"/>
    <w:rsid w:val="001F7B5A"/>
    <w:rsid w:val="001F7E5A"/>
    <w:rsid w:val="00200007"/>
    <w:rsid w:val="00200079"/>
    <w:rsid w:val="0020088F"/>
    <w:rsid w:val="002008F5"/>
    <w:rsid w:val="00200FC6"/>
    <w:rsid w:val="00201B61"/>
    <w:rsid w:val="0020234C"/>
    <w:rsid w:val="00202577"/>
    <w:rsid w:val="002025BD"/>
    <w:rsid w:val="0020305E"/>
    <w:rsid w:val="0020363E"/>
    <w:rsid w:val="0020393F"/>
    <w:rsid w:val="002044F4"/>
    <w:rsid w:val="002049A8"/>
    <w:rsid w:val="00204D23"/>
    <w:rsid w:val="00204E4D"/>
    <w:rsid w:val="00204F1C"/>
    <w:rsid w:val="0020549D"/>
    <w:rsid w:val="0020652B"/>
    <w:rsid w:val="00206A49"/>
    <w:rsid w:val="00206E50"/>
    <w:rsid w:val="00207330"/>
    <w:rsid w:val="00207349"/>
    <w:rsid w:val="002108B8"/>
    <w:rsid w:val="00210A37"/>
    <w:rsid w:val="00210CBD"/>
    <w:rsid w:val="002111BC"/>
    <w:rsid w:val="00212B4E"/>
    <w:rsid w:val="00212CB7"/>
    <w:rsid w:val="00213494"/>
    <w:rsid w:val="0021465A"/>
    <w:rsid w:val="0021479B"/>
    <w:rsid w:val="00214906"/>
    <w:rsid w:val="00214909"/>
    <w:rsid w:val="00215948"/>
    <w:rsid w:val="00215F14"/>
    <w:rsid w:val="00216252"/>
    <w:rsid w:val="002168CD"/>
    <w:rsid w:val="00216D44"/>
    <w:rsid w:val="0021752E"/>
    <w:rsid w:val="002176F8"/>
    <w:rsid w:val="00217ACC"/>
    <w:rsid w:val="002200D6"/>
    <w:rsid w:val="0022026B"/>
    <w:rsid w:val="00220765"/>
    <w:rsid w:val="002207B3"/>
    <w:rsid w:val="00220FC4"/>
    <w:rsid w:val="00221ECC"/>
    <w:rsid w:val="0022246D"/>
    <w:rsid w:val="00222727"/>
    <w:rsid w:val="00223A70"/>
    <w:rsid w:val="0022421D"/>
    <w:rsid w:val="00224369"/>
    <w:rsid w:val="00224D4A"/>
    <w:rsid w:val="002251FC"/>
    <w:rsid w:val="002252C6"/>
    <w:rsid w:val="0022553A"/>
    <w:rsid w:val="0022583A"/>
    <w:rsid w:val="002264E4"/>
    <w:rsid w:val="0022692B"/>
    <w:rsid w:val="00226975"/>
    <w:rsid w:val="00226B1F"/>
    <w:rsid w:val="00227578"/>
    <w:rsid w:val="002279DB"/>
    <w:rsid w:val="00227D09"/>
    <w:rsid w:val="00230388"/>
    <w:rsid w:val="0023098B"/>
    <w:rsid w:val="00230DC4"/>
    <w:rsid w:val="00231051"/>
    <w:rsid w:val="002314E6"/>
    <w:rsid w:val="00231B05"/>
    <w:rsid w:val="002321E3"/>
    <w:rsid w:val="00232837"/>
    <w:rsid w:val="002328DD"/>
    <w:rsid w:val="00232BB1"/>
    <w:rsid w:val="002335A6"/>
    <w:rsid w:val="0023363F"/>
    <w:rsid w:val="002338C6"/>
    <w:rsid w:val="0023559D"/>
    <w:rsid w:val="00235668"/>
    <w:rsid w:val="00235681"/>
    <w:rsid w:val="002367BD"/>
    <w:rsid w:val="002376DB"/>
    <w:rsid w:val="00237BB6"/>
    <w:rsid w:val="00237BE4"/>
    <w:rsid w:val="002404EE"/>
    <w:rsid w:val="0024077E"/>
    <w:rsid w:val="00240B9C"/>
    <w:rsid w:val="00241936"/>
    <w:rsid w:val="00242178"/>
    <w:rsid w:val="0024384C"/>
    <w:rsid w:val="0024392E"/>
    <w:rsid w:val="0024410E"/>
    <w:rsid w:val="0024481E"/>
    <w:rsid w:val="002448AA"/>
    <w:rsid w:val="002448B6"/>
    <w:rsid w:val="00244A2F"/>
    <w:rsid w:val="00245D96"/>
    <w:rsid w:val="00245F44"/>
    <w:rsid w:val="002462DA"/>
    <w:rsid w:val="00250311"/>
    <w:rsid w:val="00250AFA"/>
    <w:rsid w:val="00250E2F"/>
    <w:rsid w:val="00251612"/>
    <w:rsid w:val="0025187B"/>
    <w:rsid w:val="0025255D"/>
    <w:rsid w:val="00252D5E"/>
    <w:rsid w:val="00252F48"/>
    <w:rsid w:val="00253050"/>
    <w:rsid w:val="002533F9"/>
    <w:rsid w:val="00253BA4"/>
    <w:rsid w:val="00254CD6"/>
    <w:rsid w:val="00254E38"/>
    <w:rsid w:val="0025510F"/>
    <w:rsid w:val="00256BC1"/>
    <w:rsid w:val="002575E7"/>
    <w:rsid w:val="00257BA0"/>
    <w:rsid w:val="00257FC4"/>
    <w:rsid w:val="002600C0"/>
    <w:rsid w:val="00261B47"/>
    <w:rsid w:val="00261D03"/>
    <w:rsid w:val="002624CA"/>
    <w:rsid w:val="0026257E"/>
    <w:rsid w:val="00262C0F"/>
    <w:rsid w:val="00262EEF"/>
    <w:rsid w:val="00263BB9"/>
    <w:rsid w:val="00263C68"/>
    <w:rsid w:val="00264AE7"/>
    <w:rsid w:val="00264C9A"/>
    <w:rsid w:val="00264CCF"/>
    <w:rsid w:val="00264CE8"/>
    <w:rsid w:val="00265C1A"/>
    <w:rsid w:val="00265ED7"/>
    <w:rsid w:val="00266C29"/>
    <w:rsid w:val="002679CF"/>
    <w:rsid w:val="00270206"/>
    <w:rsid w:val="002704C0"/>
    <w:rsid w:val="00270671"/>
    <w:rsid w:val="002707D7"/>
    <w:rsid w:val="00271238"/>
    <w:rsid w:val="00271316"/>
    <w:rsid w:val="00271391"/>
    <w:rsid w:val="00271B01"/>
    <w:rsid w:val="00271F65"/>
    <w:rsid w:val="0027258D"/>
    <w:rsid w:val="00272C57"/>
    <w:rsid w:val="00273268"/>
    <w:rsid w:val="0027333D"/>
    <w:rsid w:val="00273531"/>
    <w:rsid w:val="0027532F"/>
    <w:rsid w:val="002757E3"/>
    <w:rsid w:val="00275B09"/>
    <w:rsid w:val="00276212"/>
    <w:rsid w:val="0027624D"/>
    <w:rsid w:val="0027645E"/>
    <w:rsid w:val="00276798"/>
    <w:rsid w:val="002800D5"/>
    <w:rsid w:val="00280504"/>
    <w:rsid w:val="002808DF"/>
    <w:rsid w:val="00280A96"/>
    <w:rsid w:val="00280C70"/>
    <w:rsid w:val="0028102B"/>
    <w:rsid w:val="0028188A"/>
    <w:rsid w:val="00282AF2"/>
    <w:rsid w:val="00282B2C"/>
    <w:rsid w:val="00282CE7"/>
    <w:rsid w:val="00283018"/>
    <w:rsid w:val="00283609"/>
    <w:rsid w:val="00283674"/>
    <w:rsid w:val="002837B0"/>
    <w:rsid w:val="00284307"/>
    <w:rsid w:val="00285A07"/>
    <w:rsid w:val="002872FC"/>
    <w:rsid w:val="002873F8"/>
    <w:rsid w:val="00287540"/>
    <w:rsid w:val="002879C4"/>
    <w:rsid w:val="002901D6"/>
    <w:rsid w:val="002906D0"/>
    <w:rsid w:val="00290E06"/>
    <w:rsid w:val="002910E2"/>
    <w:rsid w:val="00291EBD"/>
    <w:rsid w:val="002923B4"/>
    <w:rsid w:val="00293681"/>
    <w:rsid w:val="00294BAA"/>
    <w:rsid w:val="00295394"/>
    <w:rsid w:val="002966DB"/>
    <w:rsid w:val="00296731"/>
    <w:rsid w:val="00296930"/>
    <w:rsid w:val="00296D80"/>
    <w:rsid w:val="00296DF2"/>
    <w:rsid w:val="002971DF"/>
    <w:rsid w:val="002A01C2"/>
    <w:rsid w:val="002A05B0"/>
    <w:rsid w:val="002A063D"/>
    <w:rsid w:val="002A0F2F"/>
    <w:rsid w:val="002A0F3B"/>
    <w:rsid w:val="002A103B"/>
    <w:rsid w:val="002A1E59"/>
    <w:rsid w:val="002A24B0"/>
    <w:rsid w:val="002A2641"/>
    <w:rsid w:val="002A2D8C"/>
    <w:rsid w:val="002A32DC"/>
    <w:rsid w:val="002A3F90"/>
    <w:rsid w:val="002A4BBA"/>
    <w:rsid w:val="002A58E8"/>
    <w:rsid w:val="002A65C7"/>
    <w:rsid w:val="002A66FE"/>
    <w:rsid w:val="002A67D6"/>
    <w:rsid w:val="002B02C7"/>
    <w:rsid w:val="002B0366"/>
    <w:rsid w:val="002B072D"/>
    <w:rsid w:val="002B2185"/>
    <w:rsid w:val="002B2252"/>
    <w:rsid w:val="002B2438"/>
    <w:rsid w:val="002B45E5"/>
    <w:rsid w:val="002B4E41"/>
    <w:rsid w:val="002B5C73"/>
    <w:rsid w:val="002B6A68"/>
    <w:rsid w:val="002B6FEF"/>
    <w:rsid w:val="002B74DA"/>
    <w:rsid w:val="002B76B3"/>
    <w:rsid w:val="002B7AAC"/>
    <w:rsid w:val="002B7F15"/>
    <w:rsid w:val="002C0200"/>
    <w:rsid w:val="002C02D0"/>
    <w:rsid w:val="002C10A2"/>
    <w:rsid w:val="002C179F"/>
    <w:rsid w:val="002C1BF0"/>
    <w:rsid w:val="002C2142"/>
    <w:rsid w:val="002C2932"/>
    <w:rsid w:val="002C3114"/>
    <w:rsid w:val="002C3660"/>
    <w:rsid w:val="002C3C32"/>
    <w:rsid w:val="002C3D84"/>
    <w:rsid w:val="002C3FFC"/>
    <w:rsid w:val="002C65DD"/>
    <w:rsid w:val="002C6BF1"/>
    <w:rsid w:val="002C73BE"/>
    <w:rsid w:val="002C7F12"/>
    <w:rsid w:val="002D0595"/>
    <w:rsid w:val="002D0F5A"/>
    <w:rsid w:val="002D1987"/>
    <w:rsid w:val="002D1D69"/>
    <w:rsid w:val="002D1E64"/>
    <w:rsid w:val="002D21AF"/>
    <w:rsid w:val="002D2783"/>
    <w:rsid w:val="002D2828"/>
    <w:rsid w:val="002D2EBD"/>
    <w:rsid w:val="002D3B4E"/>
    <w:rsid w:val="002D4E4A"/>
    <w:rsid w:val="002D51C0"/>
    <w:rsid w:val="002D6396"/>
    <w:rsid w:val="002D652D"/>
    <w:rsid w:val="002D66B3"/>
    <w:rsid w:val="002D6D2C"/>
    <w:rsid w:val="002D78B4"/>
    <w:rsid w:val="002D7CED"/>
    <w:rsid w:val="002E0429"/>
    <w:rsid w:val="002E1B91"/>
    <w:rsid w:val="002E2218"/>
    <w:rsid w:val="002E24C4"/>
    <w:rsid w:val="002E28C5"/>
    <w:rsid w:val="002E332A"/>
    <w:rsid w:val="002E3C91"/>
    <w:rsid w:val="002E4072"/>
    <w:rsid w:val="002E42C0"/>
    <w:rsid w:val="002E5923"/>
    <w:rsid w:val="002E5C49"/>
    <w:rsid w:val="002E68C6"/>
    <w:rsid w:val="002E6E49"/>
    <w:rsid w:val="002F0555"/>
    <w:rsid w:val="002F2CEA"/>
    <w:rsid w:val="002F38F1"/>
    <w:rsid w:val="002F3945"/>
    <w:rsid w:val="002F4F47"/>
    <w:rsid w:val="002F5193"/>
    <w:rsid w:val="002F54CD"/>
    <w:rsid w:val="002F55F5"/>
    <w:rsid w:val="002F5727"/>
    <w:rsid w:val="002F632D"/>
    <w:rsid w:val="002F6345"/>
    <w:rsid w:val="002F6975"/>
    <w:rsid w:val="002F69B2"/>
    <w:rsid w:val="002F6A1C"/>
    <w:rsid w:val="002F6BD4"/>
    <w:rsid w:val="002F747D"/>
    <w:rsid w:val="002F7AA8"/>
    <w:rsid w:val="002F7AE4"/>
    <w:rsid w:val="00300044"/>
    <w:rsid w:val="00300297"/>
    <w:rsid w:val="0030032D"/>
    <w:rsid w:val="00301051"/>
    <w:rsid w:val="0030112D"/>
    <w:rsid w:val="00301F3D"/>
    <w:rsid w:val="0030258F"/>
    <w:rsid w:val="00302AA6"/>
    <w:rsid w:val="00302BBF"/>
    <w:rsid w:val="003033BE"/>
    <w:rsid w:val="003035C8"/>
    <w:rsid w:val="003037FE"/>
    <w:rsid w:val="00303A58"/>
    <w:rsid w:val="00303C96"/>
    <w:rsid w:val="00303FCA"/>
    <w:rsid w:val="0030457C"/>
    <w:rsid w:val="0030472C"/>
    <w:rsid w:val="003048C1"/>
    <w:rsid w:val="00304B64"/>
    <w:rsid w:val="00304ED6"/>
    <w:rsid w:val="003060BE"/>
    <w:rsid w:val="003065AF"/>
    <w:rsid w:val="00306961"/>
    <w:rsid w:val="00306A08"/>
    <w:rsid w:val="0030744D"/>
    <w:rsid w:val="00307915"/>
    <w:rsid w:val="00310221"/>
    <w:rsid w:val="003103D8"/>
    <w:rsid w:val="0031096E"/>
    <w:rsid w:val="003109DE"/>
    <w:rsid w:val="00310C60"/>
    <w:rsid w:val="003110BB"/>
    <w:rsid w:val="003116B9"/>
    <w:rsid w:val="00311A2B"/>
    <w:rsid w:val="00311AAF"/>
    <w:rsid w:val="00311D85"/>
    <w:rsid w:val="0031247F"/>
    <w:rsid w:val="003134D7"/>
    <w:rsid w:val="00313DA6"/>
    <w:rsid w:val="00313E47"/>
    <w:rsid w:val="00314237"/>
    <w:rsid w:val="003145B3"/>
    <w:rsid w:val="003150C3"/>
    <w:rsid w:val="00315167"/>
    <w:rsid w:val="00315420"/>
    <w:rsid w:val="00315DD1"/>
    <w:rsid w:val="00316D56"/>
    <w:rsid w:val="00316DAA"/>
    <w:rsid w:val="00316F8B"/>
    <w:rsid w:val="0031714C"/>
    <w:rsid w:val="00317FA8"/>
    <w:rsid w:val="00320B6A"/>
    <w:rsid w:val="003214FE"/>
    <w:rsid w:val="00322BB4"/>
    <w:rsid w:val="003231B1"/>
    <w:rsid w:val="00323914"/>
    <w:rsid w:val="0032404B"/>
    <w:rsid w:val="003248B5"/>
    <w:rsid w:val="003248FA"/>
    <w:rsid w:val="0032563A"/>
    <w:rsid w:val="00325B74"/>
    <w:rsid w:val="00325DB7"/>
    <w:rsid w:val="00326229"/>
    <w:rsid w:val="00326276"/>
    <w:rsid w:val="00326431"/>
    <w:rsid w:val="00326895"/>
    <w:rsid w:val="00326CFF"/>
    <w:rsid w:val="00326DD4"/>
    <w:rsid w:val="00326F33"/>
    <w:rsid w:val="0032716F"/>
    <w:rsid w:val="003279CC"/>
    <w:rsid w:val="00327AD8"/>
    <w:rsid w:val="00330F24"/>
    <w:rsid w:val="0033206C"/>
    <w:rsid w:val="0033257F"/>
    <w:rsid w:val="00332C23"/>
    <w:rsid w:val="00332E70"/>
    <w:rsid w:val="00333638"/>
    <w:rsid w:val="00334F6E"/>
    <w:rsid w:val="003350B0"/>
    <w:rsid w:val="0033518D"/>
    <w:rsid w:val="00335ADB"/>
    <w:rsid w:val="00335B1A"/>
    <w:rsid w:val="00335EC4"/>
    <w:rsid w:val="003361BC"/>
    <w:rsid w:val="0033645C"/>
    <w:rsid w:val="0033692F"/>
    <w:rsid w:val="00336A94"/>
    <w:rsid w:val="00336B65"/>
    <w:rsid w:val="00336D41"/>
    <w:rsid w:val="00337AB8"/>
    <w:rsid w:val="00337FEF"/>
    <w:rsid w:val="0034016C"/>
    <w:rsid w:val="003402B0"/>
    <w:rsid w:val="00341209"/>
    <w:rsid w:val="003419FB"/>
    <w:rsid w:val="00341BCB"/>
    <w:rsid w:val="00341CE2"/>
    <w:rsid w:val="00342070"/>
    <w:rsid w:val="0034234E"/>
    <w:rsid w:val="003428EA"/>
    <w:rsid w:val="00342BB8"/>
    <w:rsid w:val="00343316"/>
    <w:rsid w:val="0034347D"/>
    <w:rsid w:val="00343E8D"/>
    <w:rsid w:val="00344071"/>
    <w:rsid w:val="003441C9"/>
    <w:rsid w:val="003442B0"/>
    <w:rsid w:val="0034459E"/>
    <w:rsid w:val="00344BBA"/>
    <w:rsid w:val="003453D3"/>
    <w:rsid w:val="00345626"/>
    <w:rsid w:val="00345B95"/>
    <w:rsid w:val="003461CE"/>
    <w:rsid w:val="00346E5B"/>
    <w:rsid w:val="00347505"/>
    <w:rsid w:val="00347553"/>
    <w:rsid w:val="0034785C"/>
    <w:rsid w:val="00350165"/>
    <w:rsid w:val="00350452"/>
    <w:rsid w:val="00350582"/>
    <w:rsid w:val="00351A0B"/>
    <w:rsid w:val="00351A1F"/>
    <w:rsid w:val="00352058"/>
    <w:rsid w:val="00352CA9"/>
    <w:rsid w:val="0035323F"/>
    <w:rsid w:val="003533A3"/>
    <w:rsid w:val="003533B4"/>
    <w:rsid w:val="003537F0"/>
    <w:rsid w:val="003539B5"/>
    <w:rsid w:val="00353D56"/>
    <w:rsid w:val="00354396"/>
    <w:rsid w:val="00354D26"/>
    <w:rsid w:val="003554CA"/>
    <w:rsid w:val="0035581D"/>
    <w:rsid w:val="00355F51"/>
    <w:rsid w:val="003565D1"/>
    <w:rsid w:val="00356828"/>
    <w:rsid w:val="003570CD"/>
    <w:rsid w:val="0035724F"/>
    <w:rsid w:val="00361566"/>
    <w:rsid w:val="00362608"/>
    <w:rsid w:val="00362693"/>
    <w:rsid w:val="003630E4"/>
    <w:rsid w:val="003644B9"/>
    <w:rsid w:val="00364654"/>
    <w:rsid w:val="0036485A"/>
    <w:rsid w:val="003668EE"/>
    <w:rsid w:val="003669C5"/>
    <w:rsid w:val="00370C70"/>
    <w:rsid w:val="00371579"/>
    <w:rsid w:val="00371E79"/>
    <w:rsid w:val="00372251"/>
    <w:rsid w:val="00372A66"/>
    <w:rsid w:val="00372B21"/>
    <w:rsid w:val="00373A43"/>
    <w:rsid w:val="00373C83"/>
    <w:rsid w:val="0037486C"/>
    <w:rsid w:val="0037491C"/>
    <w:rsid w:val="00374E4F"/>
    <w:rsid w:val="00375096"/>
    <w:rsid w:val="00375834"/>
    <w:rsid w:val="00375A17"/>
    <w:rsid w:val="00377490"/>
    <w:rsid w:val="00377632"/>
    <w:rsid w:val="003778F0"/>
    <w:rsid w:val="0037792B"/>
    <w:rsid w:val="00377A98"/>
    <w:rsid w:val="00380154"/>
    <w:rsid w:val="00380910"/>
    <w:rsid w:val="003809A0"/>
    <w:rsid w:val="00380AB6"/>
    <w:rsid w:val="003823FA"/>
    <w:rsid w:val="00383063"/>
    <w:rsid w:val="00383E84"/>
    <w:rsid w:val="0038476E"/>
    <w:rsid w:val="003847B5"/>
    <w:rsid w:val="00385394"/>
    <w:rsid w:val="003861DE"/>
    <w:rsid w:val="00386CB3"/>
    <w:rsid w:val="00386F2F"/>
    <w:rsid w:val="003874CF"/>
    <w:rsid w:val="003874D2"/>
    <w:rsid w:val="003879F3"/>
    <w:rsid w:val="0039028B"/>
    <w:rsid w:val="00390331"/>
    <w:rsid w:val="003911BD"/>
    <w:rsid w:val="00391C9E"/>
    <w:rsid w:val="00391F16"/>
    <w:rsid w:val="00392679"/>
    <w:rsid w:val="00392847"/>
    <w:rsid w:val="00393BFA"/>
    <w:rsid w:val="00393CF9"/>
    <w:rsid w:val="00393D9F"/>
    <w:rsid w:val="00394888"/>
    <w:rsid w:val="0039537B"/>
    <w:rsid w:val="003955BF"/>
    <w:rsid w:val="00395F5E"/>
    <w:rsid w:val="00396788"/>
    <w:rsid w:val="00396932"/>
    <w:rsid w:val="00396BBA"/>
    <w:rsid w:val="00396DC2"/>
    <w:rsid w:val="00397FFE"/>
    <w:rsid w:val="003A0A22"/>
    <w:rsid w:val="003A15CE"/>
    <w:rsid w:val="003A1685"/>
    <w:rsid w:val="003A16B1"/>
    <w:rsid w:val="003A1849"/>
    <w:rsid w:val="003A1C06"/>
    <w:rsid w:val="003A288D"/>
    <w:rsid w:val="003A2B7C"/>
    <w:rsid w:val="003A31EC"/>
    <w:rsid w:val="003A39E7"/>
    <w:rsid w:val="003A3CF5"/>
    <w:rsid w:val="003A4EF8"/>
    <w:rsid w:val="003A565E"/>
    <w:rsid w:val="003A5F9C"/>
    <w:rsid w:val="003A6836"/>
    <w:rsid w:val="003A6B5B"/>
    <w:rsid w:val="003A6D86"/>
    <w:rsid w:val="003A704D"/>
    <w:rsid w:val="003A72D9"/>
    <w:rsid w:val="003B05AF"/>
    <w:rsid w:val="003B11D3"/>
    <w:rsid w:val="003B1A87"/>
    <w:rsid w:val="003B2749"/>
    <w:rsid w:val="003B285A"/>
    <w:rsid w:val="003B2ADD"/>
    <w:rsid w:val="003B2C14"/>
    <w:rsid w:val="003B2CEF"/>
    <w:rsid w:val="003B37DF"/>
    <w:rsid w:val="003B439D"/>
    <w:rsid w:val="003B4876"/>
    <w:rsid w:val="003B4F90"/>
    <w:rsid w:val="003B5DD4"/>
    <w:rsid w:val="003B64DC"/>
    <w:rsid w:val="003B653E"/>
    <w:rsid w:val="003B7595"/>
    <w:rsid w:val="003B7E87"/>
    <w:rsid w:val="003C0025"/>
    <w:rsid w:val="003C015D"/>
    <w:rsid w:val="003C0A68"/>
    <w:rsid w:val="003C0F7D"/>
    <w:rsid w:val="003C1634"/>
    <w:rsid w:val="003C173F"/>
    <w:rsid w:val="003C2662"/>
    <w:rsid w:val="003C3E33"/>
    <w:rsid w:val="003C40D7"/>
    <w:rsid w:val="003C4520"/>
    <w:rsid w:val="003C491D"/>
    <w:rsid w:val="003C5940"/>
    <w:rsid w:val="003C59E3"/>
    <w:rsid w:val="003C5D81"/>
    <w:rsid w:val="003C76EA"/>
    <w:rsid w:val="003D0250"/>
    <w:rsid w:val="003D035D"/>
    <w:rsid w:val="003D04FC"/>
    <w:rsid w:val="003D0F97"/>
    <w:rsid w:val="003D1253"/>
    <w:rsid w:val="003D1458"/>
    <w:rsid w:val="003D17A3"/>
    <w:rsid w:val="003D34A3"/>
    <w:rsid w:val="003D433A"/>
    <w:rsid w:val="003D45D3"/>
    <w:rsid w:val="003D4B17"/>
    <w:rsid w:val="003D5259"/>
    <w:rsid w:val="003D547A"/>
    <w:rsid w:val="003D587C"/>
    <w:rsid w:val="003D5918"/>
    <w:rsid w:val="003D5ED5"/>
    <w:rsid w:val="003D655A"/>
    <w:rsid w:val="003D6658"/>
    <w:rsid w:val="003D7769"/>
    <w:rsid w:val="003E083E"/>
    <w:rsid w:val="003E144E"/>
    <w:rsid w:val="003E1BC8"/>
    <w:rsid w:val="003E1FC3"/>
    <w:rsid w:val="003E22F7"/>
    <w:rsid w:val="003E2649"/>
    <w:rsid w:val="003E26C1"/>
    <w:rsid w:val="003E2F50"/>
    <w:rsid w:val="003E30B5"/>
    <w:rsid w:val="003E35DF"/>
    <w:rsid w:val="003E3656"/>
    <w:rsid w:val="003E38BB"/>
    <w:rsid w:val="003E3F32"/>
    <w:rsid w:val="003E46A9"/>
    <w:rsid w:val="003E472D"/>
    <w:rsid w:val="003E49B3"/>
    <w:rsid w:val="003E5277"/>
    <w:rsid w:val="003E6523"/>
    <w:rsid w:val="003E6895"/>
    <w:rsid w:val="003E6D1A"/>
    <w:rsid w:val="003E6D50"/>
    <w:rsid w:val="003E6FEA"/>
    <w:rsid w:val="003E72CF"/>
    <w:rsid w:val="003E76F0"/>
    <w:rsid w:val="003E7F45"/>
    <w:rsid w:val="003F076B"/>
    <w:rsid w:val="003F093B"/>
    <w:rsid w:val="003F0D50"/>
    <w:rsid w:val="003F1D35"/>
    <w:rsid w:val="003F1E7F"/>
    <w:rsid w:val="003F1F6A"/>
    <w:rsid w:val="003F2A36"/>
    <w:rsid w:val="003F3024"/>
    <w:rsid w:val="003F3762"/>
    <w:rsid w:val="003F37DF"/>
    <w:rsid w:val="003F3931"/>
    <w:rsid w:val="003F3ABE"/>
    <w:rsid w:val="003F402C"/>
    <w:rsid w:val="003F438E"/>
    <w:rsid w:val="003F4A7D"/>
    <w:rsid w:val="003F5180"/>
    <w:rsid w:val="003F5755"/>
    <w:rsid w:val="003F583F"/>
    <w:rsid w:val="003F5C14"/>
    <w:rsid w:val="003F603B"/>
    <w:rsid w:val="003F6DBB"/>
    <w:rsid w:val="003F78CE"/>
    <w:rsid w:val="003F7CD4"/>
    <w:rsid w:val="00400CA1"/>
    <w:rsid w:val="00400EAF"/>
    <w:rsid w:val="00401023"/>
    <w:rsid w:val="00401481"/>
    <w:rsid w:val="004014E8"/>
    <w:rsid w:val="00401EF9"/>
    <w:rsid w:val="00402385"/>
    <w:rsid w:val="00402A43"/>
    <w:rsid w:val="0040303E"/>
    <w:rsid w:val="00403A13"/>
    <w:rsid w:val="00404677"/>
    <w:rsid w:val="00405107"/>
    <w:rsid w:val="004056CB"/>
    <w:rsid w:val="00405771"/>
    <w:rsid w:val="00405791"/>
    <w:rsid w:val="004063DD"/>
    <w:rsid w:val="00406FD6"/>
    <w:rsid w:val="00407F21"/>
    <w:rsid w:val="0041040A"/>
    <w:rsid w:val="004108F2"/>
    <w:rsid w:val="00410DF7"/>
    <w:rsid w:val="00410F2B"/>
    <w:rsid w:val="004114A1"/>
    <w:rsid w:val="00411795"/>
    <w:rsid w:val="00413367"/>
    <w:rsid w:val="00413409"/>
    <w:rsid w:val="0041381C"/>
    <w:rsid w:val="0041390D"/>
    <w:rsid w:val="00415020"/>
    <w:rsid w:val="004150AC"/>
    <w:rsid w:val="00415379"/>
    <w:rsid w:val="00415817"/>
    <w:rsid w:val="00415C14"/>
    <w:rsid w:val="004161D9"/>
    <w:rsid w:val="0041632B"/>
    <w:rsid w:val="00416511"/>
    <w:rsid w:val="0041716F"/>
    <w:rsid w:val="00421DFA"/>
    <w:rsid w:val="004225DD"/>
    <w:rsid w:val="0042288E"/>
    <w:rsid w:val="00423BFB"/>
    <w:rsid w:val="00424106"/>
    <w:rsid w:val="0042421E"/>
    <w:rsid w:val="0042548C"/>
    <w:rsid w:val="00425545"/>
    <w:rsid w:val="0042585F"/>
    <w:rsid w:val="00425C00"/>
    <w:rsid w:val="00426111"/>
    <w:rsid w:val="004267AC"/>
    <w:rsid w:val="00426C29"/>
    <w:rsid w:val="00427AFC"/>
    <w:rsid w:val="004301EB"/>
    <w:rsid w:val="00430566"/>
    <w:rsid w:val="004306D6"/>
    <w:rsid w:val="00430E45"/>
    <w:rsid w:val="00430ECF"/>
    <w:rsid w:val="00431F53"/>
    <w:rsid w:val="0043214E"/>
    <w:rsid w:val="004322A0"/>
    <w:rsid w:val="0043450D"/>
    <w:rsid w:val="004347F0"/>
    <w:rsid w:val="00434DBD"/>
    <w:rsid w:val="00435570"/>
    <w:rsid w:val="00435683"/>
    <w:rsid w:val="00435899"/>
    <w:rsid w:val="004358D5"/>
    <w:rsid w:val="00435C58"/>
    <w:rsid w:val="00437283"/>
    <w:rsid w:val="004372BA"/>
    <w:rsid w:val="004372C9"/>
    <w:rsid w:val="004377E8"/>
    <w:rsid w:val="00437858"/>
    <w:rsid w:val="00437C3B"/>
    <w:rsid w:val="00440543"/>
    <w:rsid w:val="00440A67"/>
    <w:rsid w:val="00440AB2"/>
    <w:rsid w:val="00441041"/>
    <w:rsid w:val="0044146F"/>
    <w:rsid w:val="004419C9"/>
    <w:rsid w:val="00441D94"/>
    <w:rsid w:val="00441DFD"/>
    <w:rsid w:val="00442503"/>
    <w:rsid w:val="00442D72"/>
    <w:rsid w:val="004430BC"/>
    <w:rsid w:val="0044383B"/>
    <w:rsid w:val="00443BA6"/>
    <w:rsid w:val="004444C5"/>
    <w:rsid w:val="004444FE"/>
    <w:rsid w:val="00445115"/>
    <w:rsid w:val="004451DA"/>
    <w:rsid w:val="004455B3"/>
    <w:rsid w:val="00445BF0"/>
    <w:rsid w:val="00446233"/>
    <w:rsid w:val="004474CE"/>
    <w:rsid w:val="004477E3"/>
    <w:rsid w:val="00447A37"/>
    <w:rsid w:val="00450020"/>
    <w:rsid w:val="00450152"/>
    <w:rsid w:val="00451090"/>
    <w:rsid w:val="004511D1"/>
    <w:rsid w:val="00451774"/>
    <w:rsid w:val="004520EE"/>
    <w:rsid w:val="0045241B"/>
    <w:rsid w:val="00452FF9"/>
    <w:rsid w:val="00453129"/>
    <w:rsid w:val="00453BA3"/>
    <w:rsid w:val="004542EC"/>
    <w:rsid w:val="0045545C"/>
    <w:rsid w:val="00455B28"/>
    <w:rsid w:val="00456CE7"/>
    <w:rsid w:val="00457B73"/>
    <w:rsid w:val="00460F49"/>
    <w:rsid w:val="00460FA5"/>
    <w:rsid w:val="004614C9"/>
    <w:rsid w:val="004615A8"/>
    <w:rsid w:val="0046248D"/>
    <w:rsid w:val="00462A93"/>
    <w:rsid w:val="00462D72"/>
    <w:rsid w:val="00463566"/>
    <w:rsid w:val="00463BBE"/>
    <w:rsid w:val="00463E11"/>
    <w:rsid w:val="004640EE"/>
    <w:rsid w:val="0046463A"/>
    <w:rsid w:val="00464C63"/>
    <w:rsid w:val="00464FFA"/>
    <w:rsid w:val="00465136"/>
    <w:rsid w:val="00466971"/>
    <w:rsid w:val="004670BE"/>
    <w:rsid w:val="00467E61"/>
    <w:rsid w:val="00467EF8"/>
    <w:rsid w:val="00470802"/>
    <w:rsid w:val="0047080C"/>
    <w:rsid w:val="00471415"/>
    <w:rsid w:val="0047181B"/>
    <w:rsid w:val="00471993"/>
    <w:rsid w:val="004725AF"/>
    <w:rsid w:val="0047264B"/>
    <w:rsid w:val="004728D3"/>
    <w:rsid w:val="00472A96"/>
    <w:rsid w:val="00473AD8"/>
    <w:rsid w:val="00473C2B"/>
    <w:rsid w:val="00473CEB"/>
    <w:rsid w:val="00473FC7"/>
    <w:rsid w:val="00474F98"/>
    <w:rsid w:val="004759B7"/>
    <w:rsid w:val="004764BC"/>
    <w:rsid w:val="0047683F"/>
    <w:rsid w:val="00476EA2"/>
    <w:rsid w:val="00477423"/>
    <w:rsid w:val="00480909"/>
    <w:rsid w:val="004810CB"/>
    <w:rsid w:val="00481697"/>
    <w:rsid w:val="004818ED"/>
    <w:rsid w:val="00481FF1"/>
    <w:rsid w:val="0048225F"/>
    <w:rsid w:val="0048235F"/>
    <w:rsid w:val="00482960"/>
    <w:rsid w:val="00483751"/>
    <w:rsid w:val="00483B35"/>
    <w:rsid w:val="004846C6"/>
    <w:rsid w:val="00484C24"/>
    <w:rsid w:val="00484F57"/>
    <w:rsid w:val="00485F37"/>
    <w:rsid w:val="004868B4"/>
    <w:rsid w:val="004872CE"/>
    <w:rsid w:val="00490D72"/>
    <w:rsid w:val="004911B7"/>
    <w:rsid w:val="00491C88"/>
    <w:rsid w:val="00492A23"/>
    <w:rsid w:val="00492B47"/>
    <w:rsid w:val="00492CFF"/>
    <w:rsid w:val="00493794"/>
    <w:rsid w:val="004942AC"/>
    <w:rsid w:val="00494726"/>
    <w:rsid w:val="00494B23"/>
    <w:rsid w:val="00495B00"/>
    <w:rsid w:val="00495F56"/>
    <w:rsid w:val="004969F0"/>
    <w:rsid w:val="00496B1F"/>
    <w:rsid w:val="00497B27"/>
    <w:rsid w:val="00497DB7"/>
    <w:rsid w:val="004A033F"/>
    <w:rsid w:val="004A0DB5"/>
    <w:rsid w:val="004A0F39"/>
    <w:rsid w:val="004A10A2"/>
    <w:rsid w:val="004A1431"/>
    <w:rsid w:val="004A172D"/>
    <w:rsid w:val="004A1A30"/>
    <w:rsid w:val="004A1F8F"/>
    <w:rsid w:val="004A2623"/>
    <w:rsid w:val="004A2DBF"/>
    <w:rsid w:val="004A3218"/>
    <w:rsid w:val="004A348E"/>
    <w:rsid w:val="004A34F9"/>
    <w:rsid w:val="004A3911"/>
    <w:rsid w:val="004A3C2B"/>
    <w:rsid w:val="004A4A30"/>
    <w:rsid w:val="004A4C66"/>
    <w:rsid w:val="004A53EA"/>
    <w:rsid w:val="004A547C"/>
    <w:rsid w:val="004A55C7"/>
    <w:rsid w:val="004A643F"/>
    <w:rsid w:val="004A6611"/>
    <w:rsid w:val="004A66B2"/>
    <w:rsid w:val="004A69CF"/>
    <w:rsid w:val="004A6ED5"/>
    <w:rsid w:val="004A71B0"/>
    <w:rsid w:val="004A7487"/>
    <w:rsid w:val="004A7E69"/>
    <w:rsid w:val="004B022B"/>
    <w:rsid w:val="004B0A72"/>
    <w:rsid w:val="004B0ADD"/>
    <w:rsid w:val="004B29F8"/>
    <w:rsid w:val="004B3112"/>
    <w:rsid w:val="004B3740"/>
    <w:rsid w:val="004B37EF"/>
    <w:rsid w:val="004B3866"/>
    <w:rsid w:val="004B3973"/>
    <w:rsid w:val="004B52D7"/>
    <w:rsid w:val="004B6028"/>
    <w:rsid w:val="004B6983"/>
    <w:rsid w:val="004B6F12"/>
    <w:rsid w:val="004B7C58"/>
    <w:rsid w:val="004C0FBC"/>
    <w:rsid w:val="004C132C"/>
    <w:rsid w:val="004C305D"/>
    <w:rsid w:val="004C40E0"/>
    <w:rsid w:val="004C4819"/>
    <w:rsid w:val="004C4F1D"/>
    <w:rsid w:val="004C5552"/>
    <w:rsid w:val="004C656E"/>
    <w:rsid w:val="004C65E0"/>
    <w:rsid w:val="004C6F4E"/>
    <w:rsid w:val="004C73EF"/>
    <w:rsid w:val="004C776D"/>
    <w:rsid w:val="004C7888"/>
    <w:rsid w:val="004C7DB0"/>
    <w:rsid w:val="004C7FAB"/>
    <w:rsid w:val="004D23DC"/>
    <w:rsid w:val="004D29A3"/>
    <w:rsid w:val="004D3783"/>
    <w:rsid w:val="004D4246"/>
    <w:rsid w:val="004D424F"/>
    <w:rsid w:val="004D43EA"/>
    <w:rsid w:val="004D4CC8"/>
    <w:rsid w:val="004D5B1A"/>
    <w:rsid w:val="004D5C35"/>
    <w:rsid w:val="004D6483"/>
    <w:rsid w:val="004D66CB"/>
    <w:rsid w:val="004D6FE5"/>
    <w:rsid w:val="004D7391"/>
    <w:rsid w:val="004D7AB2"/>
    <w:rsid w:val="004E05CB"/>
    <w:rsid w:val="004E2351"/>
    <w:rsid w:val="004E3664"/>
    <w:rsid w:val="004E36ED"/>
    <w:rsid w:val="004E3B2B"/>
    <w:rsid w:val="004E3D4A"/>
    <w:rsid w:val="004E3DBC"/>
    <w:rsid w:val="004E3E7E"/>
    <w:rsid w:val="004E495A"/>
    <w:rsid w:val="004E49CE"/>
    <w:rsid w:val="004E4E04"/>
    <w:rsid w:val="004E4F55"/>
    <w:rsid w:val="004E50DC"/>
    <w:rsid w:val="004E57BF"/>
    <w:rsid w:val="004E595C"/>
    <w:rsid w:val="004E5BF6"/>
    <w:rsid w:val="004E6163"/>
    <w:rsid w:val="004E6808"/>
    <w:rsid w:val="004E6F78"/>
    <w:rsid w:val="004F07A8"/>
    <w:rsid w:val="004F0B0B"/>
    <w:rsid w:val="004F0D3D"/>
    <w:rsid w:val="004F0DC5"/>
    <w:rsid w:val="004F1B8F"/>
    <w:rsid w:val="004F21A8"/>
    <w:rsid w:val="004F2FF7"/>
    <w:rsid w:val="004F47AA"/>
    <w:rsid w:val="004F4D57"/>
    <w:rsid w:val="004F4F22"/>
    <w:rsid w:val="004F50FE"/>
    <w:rsid w:val="004F5952"/>
    <w:rsid w:val="004F5EC2"/>
    <w:rsid w:val="004F64F3"/>
    <w:rsid w:val="004F704A"/>
    <w:rsid w:val="004F746C"/>
    <w:rsid w:val="004F75F7"/>
    <w:rsid w:val="004F77A2"/>
    <w:rsid w:val="004F77E5"/>
    <w:rsid w:val="00500663"/>
    <w:rsid w:val="0050068B"/>
    <w:rsid w:val="00500EB6"/>
    <w:rsid w:val="00500FF3"/>
    <w:rsid w:val="00501F7F"/>
    <w:rsid w:val="00502F7D"/>
    <w:rsid w:val="005042BE"/>
    <w:rsid w:val="0050447B"/>
    <w:rsid w:val="00504C88"/>
    <w:rsid w:val="00504D4A"/>
    <w:rsid w:val="00505019"/>
    <w:rsid w:val="00505363"/>
    <w:rsid w:val="0050619E"/>
    <w:rsid w:val="00506656"/>
    <w:rsid w:val="00507139"/>
    <w:rsid w:val="00507345"/>
    <w:rsid w:val="00507A04"/>
    <w:rsid w:val="00507C5F"/>
    <w:rsid w:val="00507F9E"/>
    <w:rsid w:val="00510237"/>
    <w:rsid w:val="00510545"/>
    <w:rsid w:val="00510F78"/>
    <w:rsid w:val="0051101B"/>
    <w:rsid w:val="00511588"/>
    <w:rsid w:val="005116D6"/>
    <w:rsid w:val="00511705"/>
    <w:rsid w:val="00511B92"/>
    <w:rsid w:val="0051289C"/>
    <w:rsid w:val="005129F4"/>
    <w:rsid w:val="00513067"/>
    <w:rsid w:val="00513337"/>
    <w:rsid w:val="0051337A"/>
    <w:rsid w:val="005137B4"/>
    <w:rsid w:val="005139E6"/>
    <w:rsid w:val="0051404F"/>
    <w:rsid w:val="00514366"/>
    <w:rsid w:val="005145B9"/>
    <w:rsid w:val="00514A67"/>
    <w:rsid w:val="00515042"/>
    <w:rsid w:val="00515643"/>
    <w:rsid w:val="00515662"/>
    <w:rsid w:val="00515A3F"/>
    <w:rsid w:val="005162B3"/>
    <w:rsid w:val="005208A5"/>
    <w:rsid w:val="00521792"/>
    <w:rsid w:val="00521A47"/>
    <w:rsid w:val="00521C22"/>
    <w:rsid w:val="00522ADE"/>
    <w:rsid w:val="00523AC9"/>
    <w:rsid w:val="00523BFF"/>
    <w:rsid w:val="005244E3"/>
    <w:rsid w:val="00524750"/>
    <w:rsid w:val="00524FDC"/>
    <w:rsid w:val="005254E8"/>
    <w:rsid w:val="00525B40"/>
    <w:rsid w:val="00525E02"/>
    <w:rsid w:val="00525FEC"/>
    <w:rsid w:val="00526211"/>
    <w:rsid w:val="0052691B"/>
    <w:rsid w:val="00526E69"/>
    <w:rsid w:val="0052718F"/>
    <w:rsid w:val="00527810"/>
    <w:rsid w:val="00527AE9"/>
    <w:rsid w:val="00527B11"/>
    <w:rsid w:val="00530140"/>
    <w:rsid w:val="00530861"/>
    <w:rsid w:val="00530BDF"/>
    <w:rsid w:val="00531008"/>
    <w:rsid w:val="005318A2"/>
    <w:rsid w:val="00532150"/>
    <w:rsid w:val="005323D7"/>
    <w:rsid w:val="00533643"/>
    <w:rsid w:val="005336EA"/>
    <w:rsid w:val="005337E5"/>
    <w:rsid w:val="00534132"/>
    <w:rsid w:val="005342BD"/>
    <w:rsid w:val="0053453A"/>
    <w:rsid w:val="0053477D"/>
    <w:rsid w:val="00534AB1"/>
    <w:rsid w:val="00535E0B"/>
    <w:rsid w:val="00535E7A"/>
    <w:rsid w:val="00536348"/>
    <w:rsid w:val="005366AE"/>
    <w:rsid w:val="00536CAF"/>
    <w:rsid w:val="00537751"/>
    <w:rsid w:val="00537B3C"/>
    <w:rsid w:val="00537C7D"/>
    <w:rsid w:val="00537FE5"/>
    <w:rsid w:val="00540E2A"/>
    <w:rsid w:val="00541093"/>
    <w:rsid w:val="00541D7F"/>
    <w:rsid w:val="0054225A"/>
    <w:rsid w:val="00542370"/>
    <w:rsid w:val="00542648"/>
    <w:rsid w:val="005426C8"/>
    <w:rsid w:val="005428BD"/>
    <w:rsid w:val="00542A4D"/>
    <w:rsid w:val="00542B23"/>
    <w:rsid w:val="0054398C"/>
    <w:rsid w:val="005441CF"/>
    <w:rsid w:val="00545106"/>
    <w:rsid w:val="00545B10"/>
    <w:rsid w:val="00545D58"/>
    <w:rsid w:val="0054602E"/>
    <w:rsid w:val="00546380"/>
    <w:rsid w:val="00546701"/>
    <w:rsid w:val="00546FDE"/>
    <w:rsid w:val="005476D6"/>
    <w:rsid w:val="0054783A"/>
    <w:rsid w:val="0055030B"/>
    <w:rsid w:val="00551229"/>
    <w:rsid w:val="0055136C"/>
    <w:rsid w:val="005514DA"/>
    <w:rsid w:val="00552469"/>
    <w:rsid w:val="0055339D"/>
    <w:rsid w:val="005535CB"/>
    <w:rsid w:val="00553F40"/>
    <w:rsid w:val="00554001"/>
    <w:rsid w:val="00554028"/>
    <w:rsid w:val="00554269"/>
    <w:rsid w:val="00554594"/>
    <w:rsid w:val="00554A58"/>
    <w:rsid w:val="0055571C"/>
    <w:rsid w:val="0055584D"/>
    <w:rsid w:val="00556401"/>
    <w:rsid w:val="0055641C"/>
    <w:rsid w:val="0055677F"/>
    <w:rsid w:val="00556C81"/>
    <w:rsid w:val="00557B61"/>
    <w:rsid w:val="005610CA"/>
    <w:rsid w:val="005610F4"/>
    <w:rsid w:val="005611D0"/>
    <w:rsid w:val="00561C4D"/>
    <w:rsid w:val="00561EF8"/>
    <w:rsid w:val="0056220E"/>
    <w:rsid w:val="00563A97"/>
    <w:rsid w:val="0056427A"/>
    <w:rsid w:val="0056446E"/>
    <w:rsid w:val="00564539"/>
    <w:rsid w:val="00564BD2"/>
    <w:rsid w:val="00564C3E"/>
    <w:rsid w:val="00564CD4"/>
    <w:rsid w:val="0056566C"/>
    <w:rsid w:val="00565D5C"/>
    <w:rsid w:val="00566D53"/>
    <w:rsid w:val="00567111"/>
    <w:rsid w:val="00567312"/>
    <w:rsid w:val="00567F14"/>
    <w:rsid w:val="005712AC"/>
    <w:rsid w:val="00571626"/>
    <w:rsid w:val="00573FEF"/>
    <w:rsid w:val="00574097"/>
    <w:rsid w:val="0057480D"/>
    <w:rsid w:val="00574872"/>
    <w:rsid w:val="00574EE2"/>
    <w:rsid w:val="00576043"/>
    <w:rsid w:val="005762B4"/>
    <w:rsid w:val="00576B5F"/>
    <w:rsid w:val="00577183"/>
    <w:rsid w:val="00577D2B"/>
    <w:rsid w:val="00580338"/>
    <w:rsid w:val="00580969"/>
    <w:rsid w:val="00581702"/>
    <w:rsid w:val="0058171C"/>
    <w:rsid w:val="005818C4"/>
    <w:rsid w:val="00581ABB"/>
    <w:rsid w:val="00581E96"/>
    <w:rsid w:val="00581ECD"/>
    <w:rsid w:val="00581FFF"/>
    <w:rsid w:val="0058201C"/>
    <w:rsid w:val="0058248D"/>
    <w:rsid w:val="00583771"/>
    <w:rsid w:val="005839AF"/>
    <w:rsid w:val="00583B8B"/>
    <w:rsid w:val="00583CF0"/>
    <w:rsid w:val="00583FF9"/>
    <w:rsid w:val="0058429D"/>
    <w:rsid w:val="0058593E"/>
    <w:rsid w:val="00585956"/>
    <w:rsid w:val="00585D75"/>
    <w:rsid w:val="00586016"/>
    <w:rsid w:val="00587341"/>
    <w:rsid w:val="005873F2"/>
    <w:rsid w:val="005878A9"/>
    <w:rsid w:val="005879C6"/>
    <w:rsid w:val="00587C0C"/>
    <w:rsid w:val="00587D9A"/>
    <w:rsid w:val="00590882"/>
    <w:rsid w:val="00590BA6"/>
    <w:rsid w:val="00590F98"/>
    <w:rsid w:val="005913AD"/>
    <w:rsid w:val="005922AC"/>
    <w:rsid w:val="005922DD"/>
    <w:rsid w:val="00592336"/>
    <w:rsid w:val="005928E3"/>
    <w:rsid w:val="00592F8C"/>
    <w:rsid w:val="00593352"/>
    <w:rsid w:val="005937A2"/>
    <w:rsid w:val="00593BDF"/>
    <w:rsid w:val="005945DD"/>
    <w:rsid w:val="005946FA"/>
    <w:rsid w:val="005949FC"/>
    <w:rsid w:val="00595172"/>
    <w:rsid w:val="00595906"/>
    <w:rsid w:val="00595D6B"/>
    <w:rsid w:val="00595E50"/>
    <w:rsid w:val="005960EC"/>
    <w:rsid w:val="005962F2"/>
    <w:rsid w:val="0059639B"/>
    <w:rsid w:val="005963AF"/>
    <w:rsid w:val="0059676D"/>
    <w:rsid w:val="005967EA"/>
    <w:rsid w:val="00596BCC"/>
    <w:rsid w:val="00597003"/>
    <w:rsid w:val="00597422"/>
    <w:rsid w:val="005977CB"/>
    <w:rsid w:val="005978D7"/>
    <w:rsid w:val="0059795E"/>
    <w:rsid w:val="005979BC"/>
    <w:rsid w:val="00597D01"/>
    <w:rsid w:val="005A0024"/>
    <w:rsid w:val="005A0170"/>
    <w:rsid w:val="005A1080"/>
    <w:rsid w:val="005A1FAE"/>
    <w:rsid w:val="005A210F"/>
    <w:rsid w:val="005A2267"/>
    <w:rsid w:val="005A30D5"/>
    <w:rsid w:val="005A32FE"/>
    <w:rsid w:val="005A33CD"/>
    <w:rsid w:val="005A33F4"/>
    <w:rsid w:val="005A41CA"/>
    <w:rsid w:val="005A43A2"/>
    <w:rsid w:val="005A44B0"/>
    <w:rsid w:val="005A44CD"/>
    <w:rsid w:val="005A533A"/>
    <w:rsid w:val="005A64E4"/>
    <w:rsid w:val="005A66EF"/>
    <w:rsid w:val="005A75D7"/>
    <w:rsid w:val="005B11D3"/>
    <w:rsid w:val="005B17AD"/>
    <w:rsid w:val="005B1A8C"/>
    <w:rsid w:val="005B2A17"/>
    <w:rsid w:val="005B2B29"/>
    <w:rsid w:val="005B33EF"/>
    <w:rsid w:val="005B39CD"/>
    <w:rsid w:val="005B3E4A"/>
    <w:rsid w:val="005B40C3"/>
    <w:rsid w:val="005B4432"/>
    <w:rsid w:val="005B5440"/>
    <w:rsid w:val="005B6173"/>
    <w:rsid w:val="005B7531"/>
    <w:rsid w:val="005B7739"/>
    <w:rsid w:val="005B7AB4"/>
    <w:rsid w:val="005C0E8C"/>
    <w:rsid w:val="005C1EC0"/>
    <w:rsid w:val="005C2F1D"/>
    <w:rsid w:val="005C39F6"/>
    <w:rsid w:val="005C3A2A"/>
    <w:rsid w:val="005C3A8A"/>
    <w:rsid w:val="005C3AF4"/>
    <w:rsid w:val="005C3B0A"/>
    <w:rsid w:val="005C5196"/>
    <w:rsid w:val="005C5AB7"/>
    <w:rsid w:val="005C62E9"/>
    <w:rsid w:val="005C65E5"/>
    <w:rsid w:val="005C65F6"/>
    <w:rsid w:val="005C6728"/>
    <w:rsid w:val="005C6CD0"/>
    <w:rsid w:val="005C7804"/>
    <w:rsid w:val="005D0198"/>
    <w:rsid w:val="005D10F8"/>
    <w:rsid w:val="005D1726"/>
    <w:rsid w:val="005D199E"/>
    <w:rsid w:val="005D1B4A"/>
    <w:rsid w:val="005D1CB5"/>
    <w:rsid w:val="005D253F"/>
    <w:rsid w:val="005D31EE"/>
    <w:rsid w:val="005D3456"/>
    <w:rsid w:val="005D34C2"/>
    <w:rsid w:val="005D3807"/>
    <w:rsid w:val="005D3939"/>
    <w:rsid w:val="005D3FA8"/>
    <w:rsid w:val="005D42D2"/>
    <w:rsid w:val="005D5A27"/>
    <w:rsid w:val="005D60C7"/>
    <w:rsid w:val="005D6668"/>
    <w:rsid w:val="005D68C7"/>
    <w:rsid w:val="005D6A1D"/>
    <w:rsid w:val="005E04AF"/>
    <w:rsid w:val="005E08DB"/>
    <w:rsid w:val="005E120F"/>
    <w:rsid w:val="005E26CF"/>
    <w:rsid w:val="005E3A23"/>
    <w:rsid w:val="005E3C6B"/>
    <w:rsid w:val="005E4DED"/>
    <w:rsid w:val="005E4F45"/>
    <w:rsid w:val="005E5A11"/>
    <w:rsid w:val="005E5B46"/>
    <w:rsid w:val="005E6A4F"/>
    <w:rsid w:val="005E6B05"/>
    <w:rsid w:val="005E7342"/>
    <w:rsid w:val="005E76C5"/>
    <w:rsid w:val="005F0358"/>
    <w:rsid w:val="005F0770"/>
    <w:rsid w:val="005F0F30"/>
    <w:rsid w:val="005F1285"/>
    <w:rsid w:val="005F28AD"/>
    <w:rsid w:val="005F2F7C"/>
    <w:rsid w:val="005F3124"/>
    <w:rsid w:val="005F3286"/>
    <w:rsid w:val="005F3894"/>
    <w:rsid w:val="005F3E9A"/>
    <w:rsid w:val="005F4636"/>
    <w:rsid w:val="005F4841"/>
    <w:rsid w:val="005F4CCF"/>
    <w:rsid w:val="005F56B5"/>
    <w:rsid w:val="005F5B99"/>
    <w:rsid w:val="005F63C6"/>
    <w:rsid w:val="005F6452"/>
    <w:rsid w:val="005F65C5"/>
    <w:rsid w:val="005F6D90"/>
    <w:rsid w:val="005F7C37"/>
    <w:rsid w:val="005F7C8E"/>
    <w:rsid w:val="005F7D7D"/>
    <w:rsid w:val="00600021"/>
    <w:rsid w:val="006001C4"/>
    <w:rsid w:val="0060058A"/>
    <w:rsid w:val="00601687"/>
    <w:rsid w:val="006019EE"/>
    <w:rsid w:val="00601B38"/>
    <w:rsid w:val="00602152"/>
    <w:rsid w:val="006033BF"/>
    <w:rsid w:val="00603783"/>
    <w:rsid w:val="006044BE"/>
    <w:rsid w:val="00604A69"/>
    <w:rsid w:val="00605155"/>
    <w:rsid w:val="00605C59"/>
    <w:rsid w:val="00606074"/>
    <w:rsid w:val="00606084"/>
    <w:rsid w:val="00606734"/>
    <w:rsid w:val="00606891"/>
    <w:rsid w:val="00607752"/>
    <w:rsid w:val="006104C7"/>
    <w:rsid w:val="006109D5"/>
    <w:rsid w:val="00611369"/>
    <w:rsid w:val="00611738"/>
    <w:rsid w:val="00611E6A"/>
    <w:rsid w:val="00611F0D"/>
    <w:rsid w:val="00612086"/>
    <w:rsid w:val="0061280B"/>
    <w:rsid w:val="00613487"/>
    <w:rsid w:val="00613AD3"/>
    <w:rsid w:val="006141D6"/>
    <w:rsid w:val="00614872"/>
    <w:rsid w:val="00615647"/>
    <w:rsid w:val="00615B0D"/>
    <w:rsid w:val="00615C04"/>
    <w:rsid w:val="006172AA"/>
    <w:rsid w:val="00621410"/>
    <w:rsid w:val="00621515"/>
    <w:rsid w:val="00621F5C"/>
    <w:rsid w:val="006229FC"/>
    <w:rsid w:val="00623091"/>
    <w:rsid w:val="00623C98"/>
    <w:rsid w:val="0062441F"/>
    <w:rsid w:val="00624C89"/>
    <w:rsid w:val="00624FC6"/>
    <w:rsid w:val="006252BA"/>
    <w:rsid w:val="0062549C"/>
    <w:rsid w:val="0062587B"/>
    <w:rsid w:val="00625969"/>
    <w:rsid w:val="0062642A"/>
    <w:rsid w:val="0062644E"/>
    <w:rsid w:val="00626B69"/>
    <w:rsid w:val="00627DC2"/>
    <w:rsid w:val="00627F37"/>
    <w:rsid w:val="00630090"/>
    <w:rsid w:val="00630643"/>
    <w:rsid w:val="00630EB0"/>
    <w:rsid w:val="00631074"/>
    <w:rsid w:val="00631CFA"/>
    <w:rsid w:val="00632348"/>
    <w:rsid w:val="00633474"/>
    <w:rsid w:val="00634992"/>
    <w:rsid w:val="00634ECC"/>
    <w:rsid w:val="00635B7F"/>
    <w:rsid w:val="00636168"/>
    <w:rsid w:val="0063704B"/>
    <w:rsid w:val="00637613"/>
    <w:rsid w:val="00637C2D"/>
    <w:rsid w:val="00640709"/>
    <w:rsid w:val="00640C5D"/>
    <w:rsid w:val="00640E35"/>
    <w:rsid w:val="00640F28"/>
    <w:rsid w:val="006412EE"/>
    <w:rsid w:val="0064161B"/>
    <w:rsid w:val="00641D35"/>
    <w:rsid w:val="00641E47"/>
    <w:rsid w:val="006423D5"/>
    <w:rsid w:val="00643A1C"/>
    <w:rsid w:val="006440DE"/>
    <w:rsid w:val="00644197"/>
    <w:rsid w:val="00645433"/>
    <w:rsid w:val="00645739"/>
    <w:rsid w:val="0064579E"/>
    <w:rsid w:val="00645E3B"/>
    <w:rsid w:val="0064642A"/>
    <w:rsid w:val="00647A3D"/>
    <w:rsid w:val="00647D64"/>
    <w:rsid w:val="00650003"/>
    <w:rsid w:val="00650127"/>
    <w:rsid w:val="00650E99"/>
    <w:rsid w:val="006510FC"/>
    <w:rsid w:val="00651283"/>
    <w:rsid w:val="0065391A"/>
    <w:rsid w:val="0065398E"/>
    <w:rsid w:val="0065407B"/>
    <w:rsid w:val="006547DC"/>
    <w:rsid w:val="00655261"/>
    <w:rsid w:val="0065599C"/>
    <w:rsid w:val="00655B52"/>
    <w:rsid w:val="00655D9A"/>
    <w:rsid w:val="00655F0F"/>
    <w:rsid w:val="0065601E"/>
    <w:rsid w:val="006569F1"/>
    <w:rsid w:val="00656C04"/>
    <w:rsid w:val="00656FC5"/>
    <w:rsid w:val="00657385"/>
    <w:rsid w:val="0066036A"/>
    <w:rsid w:val="00660A83"/>
    <w:rsid w:val="00661563"/>
    <w:rsid w:val="006617D0"/>
    <w:rsid w:val="00661D91"/>
    <w:rsid w:val="00662355"/>
    <w:rsid w:val="0066236F"/>
    <w:rsid w:val="00662C19"/>
    <w:rsid w:val="00662F25"/>
    <w:rsid w:val="00663176"/>
    <w:rsid w:val="006645E8"/>
    <w:rsid w:val="00664E4D"/>
    <w:rsid w:val="00664E63"/>
    <w:rsid w:val="00664F52"/>
    <w:rsid w:val="00665265"/>
    <w:rsid w:val="00665968"/>
    <w:rsid w:val="00665C0F"/>
    <w:rsid w:val="006668FB"/>
    <w:rsid w:val="0066696B"/>
    <w:rsid w:val="00666D8C"/>
    <w:rsid w:val="00666EDE"/>
    <w:rsid w:val="006673EE"/>
    <w:rsid w:val="00667509"/>
    <w:rsid w:val="0067019D"/>
    <w:rsid w:val="006708A5"/>
    <w:rsid w:val="006715A4"/>
    <w:rsid w:val="00671D22"/>
    <w:rsid w:val="006720A0"/>
    <w:rsid w:val="006723D7"/>
    <w:rsid w:val="00672654"/>
    <w:rsid w:val="00673B0E"/>
    <w:rsid w:val="00673B4F"/>
    <w:rsid w:val="006742EE"/>
    <w:rsid w:val="006756AE"/>
    <w:rsid w:val="00675D60"/>
    <w:rsid w:val="00675E67"/>
    <w:rsid w:val="00676022"/>
    <w:rsid w:val="00676281"/>
    <w:rsid w:val="00676A66"/>
    <w:rsid w:val="00676E94"/>
    <w:rsid w:val="0067720E"/>
    <w:rsid w:val="00677803"/>
    <w:rsid w:val="0068050F"/>
    <w:rsid w:val="00681242"/>
    <w:rsid w:val="00681344"/>
    <w:rsid w:val="0068141A"/>
    <w:rsid w:val="00681D21"/>
    <w:rsid w:val="0068221B"/>
    <w:rsid w:val="006826F1"/>
    <w:rsid w:val="0068307C"/>
    <w:rsid w:val="006831AE"/>
    <w:rsid w:val="00684B02"/>
    <w:rsid w:val="006850E4"/>
    <w:rsid w:val="006854FC"/>
    <w:rsid w:val="0068639E"/>
    <w:rsid w:val="00687391"/>
    <w:rsid w:val="00687495"/>
    <w:rsid w:val="00687AE5"/>
    <w:rsid w:val="00687DF1"/>
    <w:rsid w:val="006900B1"/>
    <w:rsid w:val="006907C0"/>
    <w:rsid w:val="006909F7"/>
    <w:rsid w:val="00690B93"/>
    <w:rsid w:val="00690C82"/>
    <w:rsid w:val="00691873"/>
    <w:rsid w:val="00691A5F"/>
    <w:rsid w:val="006922DC"/>
    <w:rsid w:val="006927DF"/>
    <w:rsid w:val="006931F2"/>
    <w:rsid w:val="0069330E"/>
    <w:rsid w:val="006933AC"/>
    <w:rsid w:val="00693476"/>
    <w:rsid w:val="006935AA"/>
    <w:rsid w:val="00693F32"/>
    <w:rsid w:val="0069555D"/>
    <w:rsid w:val="006958C9"/>
    <w:rsid w:val="0069595A"/>
    <w:rsid w:val="00695B0F"/>
    <w:rsid w:val="00697570"/>
    <w:rsid w:val="006A00BA"/>
    <w:rsid w:val="006A0964"/>
    <w:rsid w:val="006A0A28"/>
    <w:rsid w:val="006A0E94"/>
    <w:rsid w:val="006A1E37"/>
    <w:rsid w:val="006A2219"/>
    <w:rsid w:val="006A2ABA"/>
    <w:rsid w:val="006A3300"/>
    <w:rsid w:val="006A3DC7"/>
    <w:rsid w:val="006A5A03"/>
    <w:rsid w:val="006A6538"/>
    <w:rsid w:val="006A71D9"/>
    <w:rsid w:val="006A73F3"/>
    <w:rsid w:val="006A7B3F"/>
    <w:rsid w:val="006B00DF"/>
    <w:rsid w:val="006B0589"/>
    <w:rsid w:val="006B1253"/>
    <w:rsid w:val="006B16A7"/>
    <w:rsid w:val="006B1AC8"/>
    <w:rsid w:val="006B1E48"/>
    <w:rsid w:val="006B1ED4"/>
    <w:rsid w:val="006B244C"/>
    <w:rsid w:val="006B3670"/>
    <w:rsid w:val="006B4CF6"/>
    <w:rsid w:val="006B5E35"/>
    <w:rsid w:val="006B648B"/>
    <w:rsid w:val="006B6674"/>
    <w:rsid w:val="006B6880"/>
    <w:rsid w:val="006B6B49"/>
    <w:rsid w:val="006B6C44"/>
    <w:rsid w:val="006B7660"/>
    <w:rsid w:val="006B7786"/>
    <w:rsid w:val="006B7CB8"/>
    <w:rsid w:val="006C02E7"/>
    <w:rsid w:val="006C03AB"/>
    <w:rsid w:val="006C0646"/>
    <w:rsid w:val="006C075D"/>
    <w:rsid w:val="006C0E53"/>
    <w:rsid w:val="006C0E66"/>
    <w:rsid w:val="006C137A"/>
    <w:rsid w:val="006C139D"/>
    <w:rsid w:val="006C145B"/>
    <w:rsid w:val="006C18BA"/>
    <w:rsid w:val="006C1E7B"/>
    <w:rsid w:val="006C1EF3"/>
    <w:rsid w:val="006C1F66"/>
    <w:rsid w:val="006C1FAE"/>
    <w:rsid w:val="006C2064"/>
    <w:rsid w:val="006C27E2"/>
    <w:rsid w:val="006C2F7C"/>
    <w:rsid w:val="006C3F76"/>
    <w:rsid w:val="006C47B1"/>
    <w:rsid w:val="006C484F"/>
    <w:rsid w:val="006C4E00"/>
    <w:rsid w:val="006C529D"/>
    <w:rsid w:val="006C597F"/>
    <w:rsid w:val="006C5BBA"/>
    <w:rsid w:val="006C60C6"/>
    <w:rsid w:val="006C6467"/>
    <w:rsid w:val="006C69FD"/>
    <w:rsid w:val="006C6C25"/>
    <w:rsid w:val="006C6D96"/>
    <w:rsid w:val="006C727B"/>
    <w:rsid w:val="006C73BA"/>
    <w:rsid w:val="006D072F"/>
    <w:rsid w:val="006D0F46"/>
    <w:rsid w:val="006D1501"/>
    <w:rsid w:val="006D1A60"/>
    <w:rsid w:val="006D1C1E"/>
    <w:rsid w:val="006D3502"/>
    <w:rsid w:val="006D37D1"/>
    <w:rsid w:val="006D3D26"/>
    <w:rsid w:val="006D43E8"/>
    <w:rsid w:val="006D511F"/>
    <w:rsid w:val="006D57F8"/>
    <w:rsid w:val="006D587B"/>
    <w:rsid w:val="006D63AC"/>
    <w:rsid w:val="006E0513"/>
    <w:rsid w:val="006E0ACF"/>
    <w:rsid w:val="006E0C6A"/>
    <w:rsid w:val="006E0D17"/>
    <w:rsid w:val="006E144E"/>
    <w:rsid w:val="006E1EAB"/>
    <w:rsid w:val="006E1FBA"/>
    <w:rsid w:val="006E20B1"/>
    <w:rsid w:val="006E2C75"/>
    <w:rsid w:val="006E300E"/>
    <w:rsid w:val="006E3C23"/>
    <w:rsid w:val="006E4DE0"/>
    <w:rsid w:val="006E4F10"/>
    <w:rsid w:val="006E5406"/>
    <w:rsid w:val="006E64F8"/>
    <w:rsid w:val="006E6E47"/>
    <w:rsid w:val="006E7441"/>
    <w:rsid w:val="006E7C8A"/>
    <w:rsid w:val="006F0A11"/>
    <w:rsid w:val="006F0A1E"/>
    <w:rsid w:val="006F0A68"/>
    <w:rsid w:val="006F0A94"/>
    <w:rsid w:val="006F1463"/>
    <w:rsid w:val="006F1D55"/>
    <w:rsid w:val="006F2BF3"/>
    <w:rsid w:val="006F2CC1"/>
    <w:rsid w:val="006F2D9E"/>
    <w:rsid w:val="006F3660"/>
    <w:rsid w:val="006F36CF"/>
    <w:rsid w:val="006F3E3D"/>
    <w:rsid w:val="006F4331"/>
    <w:rsid w:val="006F5594"/>
    <w:rsid w:val="006F5AB6"/>
    <w:rsid w:val="006F5DC0"/>
    <w:rsid w:val="006F6281"/>
    <w:rsid w:val="006F63A5"/>
    <w:rsid w:val="006F67DF"/>
    <w:rsid w:val="006F6DEB"/>
    <w:rsid w:val="006F6E92"/>
    <w:rsid w:val="006F6F1C"/>
    <w:rsid w:val="006F7F2A"/>
    <w:rsid w:val="00700001"/>
    <w:rsid w:val="00700031"/>
    <w:rsid w:val="0070023F"/>
    <w:rsid w:val="007009EC"/>
    <w:rsid w:val="00700BF1"/>
    <w:rsid w:val="00700EBC"/>
    <w:rsid w:val="007014CC"/>
    <w:rsid w:val="0070181A"/>
    <w:rsid w:val="0070215B"/>
    <w:rsid w:val="00702508"/>
    <w:rsid w:val="00702A1F"/>
    <w:rsid w:val="007053FB"/>
    <w:rsid w:val="00705926"/>
    <w:rsid w:val="00705B81"/>
    <w:rsid w:val="00705DBE"/>
    <w:rsid w:val="00707240"/>
    <w:rsid w:val="0070739F"/>
    <w:rsid w:val="0070742B"/>
    <w:rsid w:val="00707E4D"/>
    <w:rsid w:val="007100FC"/>
    <w:rsid w:val="00710839"/>
    <w:rsid w:val="007126A4"/>
    <w:rsid w:val="00712BE6"/>
    <w:rsid w:val="00713728"/>
    <w:rsid w:val="00713EF1"/>
    <w:rsid w:val="00714220"/>
    <w:rsid w:val="007145A7"/>
    <w:rsid w:val="00714D11"/>
    <w:rsid w:val="00714F00"/>
    <w:rsid w:val="00715058"/>
    <w:rsid w:val="00715542"/>
    <w:rsid w:val="00715C07"/>
    <w:rsid w:val="0071620D"/>
    <w:rsid w:val="00716916"/>
    <w:rsid w:val="00716EC3"/>
    <w:rsid w:val="007205D1"/>
    <w:rsid w:val="007207D1"/>
    <w:rsid w:val="00720FFD"/>
    <w:rsid w:val="0072152C"/>
    <w:rsid w:val="007222FF"/>
    <w:rsid w:val="0072232B"/>
    <w:rsid w:val="007224E6"/>
    <w:rsid w:val="0072268D"/>
    <w:rsid w:val="007233BA"/>
    <w:rsid w:val="0072430D"/>
    <w:rsid w:val="00724569"/>
    <w:rsid w:val="007249E0"/>
    <w:rsid w:val="00724CD0"/>
    <w:rsid w:val="00724F36"/>
    <w:rsid w:val="007254C9"/>
    <w:rsid w:val="0072652E"/>
    <w:rsid w:val="007273FE"/>
    <w:rsid w:val="007275EF"/>
    <w:rsid w:val="007277A2"/>
    <w:rsid w:val="007279B9"/>
    <w:rsid w:val="0073054D"/>
    <w:rsid w:val="007314E9"/>
    <w:rsid w:val="00732111"/>
    <w:rsid w:val="0073294E"/>
    <w:rsid w:val="0073337F"/>
    <w:rsid w:val="007335F4"/>
    <w:rsid w:val="00733BED"/>
    <w:rsid w:val="007341F8"/>
    <w:rsid w:val="007344D3"/>
    <w:rsid w:val="00734615"/>
    <w:rsid w:val="0073550B"/>
    <w:rsid w:val="007356ED"/>
    <w:rsid w:val="007362AF"/>
    <w:rsid w:val="007370DA"/>
    <w:rsid w:val="00737BE5"/>
    <w:rsid w:val="00737DE3"/>
    <w:rsid w:val="00740FF9"/>
    <w:rsid w:val="00741442"/>
    <w:rsid w:val="00741799"/>
    <w:rsid w:val="00741B45"/>
    <w:rsid w:val="00742AA0"/>
    <w:rsid w:val="00742CCD"/>
    <w:rsid w:val="00743595"/>
    <w:rsid w:val="00745263"/>
    <w:rsid w:val="00745C14"/>
    <w:rsid w:val="00746003"/>
    <w:rsid w:val="0074694E"/>
    <w:rsid w:val="00746E19"/>
    <w:rsid w:val="00747172"/>
    <w:rsid w:val="00747A40"/>
    <w:rsid w:val="007504D8"/>
    <w:rsid w:val="00750D17"/>
    <w:rsid w:val="00750FA5"/>
    <w:rsid w:val="00751A56"/>
    <w:rsid w:val="00751C3E"/>
    <w:rsid w:val="007522BF"/>
    <w:rsid w:val="00752859"/>
    <w:rsid w:val="00752CAE"/>
    <w:rsid w:val="00753230"/>
    <w:rsid w:val="007532CE"/>
    <w:rsid w:val="00754346"/>
    <w:rsid w:val="007546C2"/>
    <w:rsid w:val="0075479A"/>
    <w:rsid w:val="007547C5"/>
    <w:rsid w:val="00754984"/>
    <w:rsid w:val="00755373"/>
    <w:rsid w:val="007555C9"/>
    <w:rsid w:val="00755D95"/>
    <w:rsid w:val="0075678B"/>
    <w:rsid w:val="007579C9"/>
    <w:rsid w:val="00757BBE"/>
    <w:rsid w:val="00757E1A"/>
    <w:rsid w:val="007604BE"/>
    <w:rsid w:val="00760C24"/>
    <w:rsid w:val="00761DD7"/>
    <w:rsid w:val="0076200B"/>
    <w:rsid w:val="00762318"/>
    <w:rsid w:val="007623B1"/>
    <w:rsid w:val="007624F1"/>
    <w:rsid w:val="00762D99"/>
    <w:rsid w:val="00763081"/>
    <w:rsid w:val="007631CD"/>
    <w:rsid w:val="00763264"/>
    <w:rsid w:val="00763C77"/>
    <w:rsid w:val="007643AA"/>
    <w:rsid w:val="00764536"/>
    <w:rsid w:val="00764E7C"/>
    <w:rsid w:val="00764F8E"/>
    <w:rsid w:val="007656B1"/>
    <w:rsid w:val="00765C42"/>
    <w:rsid w:val="00765CB2"/>
    <w:rsid w:val="00766061"/>
    <w:rsid w:val="007664E9"/>
    <w:rsid w:val="00770E37"/>
    <w:rsid w:val="00771226"/>
    <w:rsid w:val="007712F6"/>
    <w:rsid w:val="00771E2C"/>
    <w:rsid w:val="0077214D"/>
    <w:rsid w:val="007724E4"/>
    <w:rsid w:val="00773335"/>
    <w:rsid w:val="007734C5"/>
    <w:rsid w:val="007735AB"/>
    <w:rsid w:val="00773958"/>
    <w:rsid w:val="00773ACA"/>
    <w:rsid w:val="00773CB8"/>
    <w:rsid w:val="0077485A"/>
    <w:rsid w:val="00774B3C"/>
    <w:rsid w:val="007753A0"/>
    <w:rsid w:val="007754A7"/>
    <w:rsid w:val="00776A2F"/>
    <w:rsid w:val="007817F4"/>
    <w:rsid w:val="007819B3"/>
    <w:rsid w:val="00781A29"/>
    <w:rsid w:val="007824DF"/>
    <w:rsid w:val="00782889"/>
    <w:rsid w:val="007831CE"/>
    <w:rsid w:val="00786D34"/>
    <w:rsid w:val="00787525"/>
    <w:rsid w:val="00787ABF"/>
    <w:rsid w:val="00790B1B"/>
    <w:rsid w:val="00790D2A"/>
    <w:rsid w:val="00791563"/>
    <w:rsid w:val="0079161E"/>
    <w:rsid w:val="00791B09"/>
    <w:rsid w:val="00792665"/>
    <w:rsid w:val="00793041"/>
    <w:rsid w:val="007932AE"/>
    <w:rsid w:val="00793C99"/>
    <w:rsid w:val="00794C5A"/>
    <w:rsid w:val="00794D5F"/>
    <w:rsid w:val="00794E46"/>
    <w:rsid w:val="00795ED8"/>
    <w:rsid w:val="00796255"/>
    <w:rsid w:val="007962B1"/>
    <w:rsid w:val="0079638F"/>
    <w:rsid w:val="0079734A"/>
    <w:rsid w:val="007977AD"/>
    <w:rsid w:val="007A0FDB"/>
    <w:rsid w:val="007A14C9"/>
    <w:rsid w:val="007A1843"/>
    <w:rsid w:val="007A1DCD"/>
    <w:rsid w:val="007A1F30"/>
    <w:rsid w:val="007A1F3D"/>
    <w:rsid w:val="007A1FEB"/>
    <w:rsid w:val="007A2CA3"/>
    <w:rsid w:val="007A2EC4"/>
    <w:rsid w:val="007A31EC"/>
    <w:rsid w:val="007A3C5E"/>
    <w:rsid w:val="007A3C94"/>
    <w:rsid w:val="007A467C"/>
    <w:rsid w:val="007A474A"/>
    <w:rsid w:val="007A490B"/>
    <w:rsid w:val="007A4B26"/>
    <w:rsid w:val="007A53A2"/>
    <w:rsid w:val="007A53B2"/>
    <w:rsid w:val="007A55C7"/>
    <w:rsid w:val="007A62B5"/>
    <w:rsid w:val="007A67A4"/>
    <w:rsid w:val="007A6E3D"/>
    <w:rsid w:val="007A74B2"/>
    <w:rsid w:val="007A7597"/>
    <w:rsid w:val="007A75B2"/>
    <w:rsid w:val="007A7D00"/>
    <w:rsid w:val="007A7E24"/>
    <w:rsid w:val="007B010D"/>
    <w:rsid w:val="007B053B"/>
    <w:rsid w:val="007B0ADC"/>
    <w:rsid w:val="007B0F25"/>
    <w:rsid w:val="007B149C"/>
    <w:rsid w:val="007B1958"/>
    <w:rsid w:val="007B207D"/>
    <w:rsid w:val="007B222C"/>
    <w:rsid w:val="007B2725"/>
    <w:rsid w:val="007B27E0"/>
    <w:rsid w:val="007B2A21"/>
    <w:rsid w:val="007B2ABE"/>
    <w:rsid w:val="007B4328"/>
    <w:rsid w:val="007B468A"/>
    <w:rsid w:val="007B4F74"/>
    <w:rsid w:val="007B5FF8"/>
    <w:rsid w:val="007B6C65"/>
    <w:rsid w:val="007B6F79"/>
    <w:rsid w:val="007B745C"/>
    <w:rsid w:val="007B7623"/>
    <w:rsid w:val="007B78AC"/>
    <w:rsid w:val="007B78E1"/>
    <w:rsid w:val="007C01EF"/>
    <w:rsid w:val="007C0545"/>
    <w:rsid w:val="007C0E36"/>
    <w:rsid w:val="007C15EA"/>
    <w:rsid w:val="007C1AB6"/>
    <w:rsid w:val="007C2577"/>
    <w:rsid w:val="007C2844"/>
    <w:rsid w:val="007C36D5"/>
    <w:rsid w:val="007C3DDC"/>
    <w:rsid w:val="007C4FAE"/>
    <w:rsid w:val="007C73D1"/>
    <w:rsid w:val="007D0366"/>
    <w:rsid w:val="007D0518"/>
    <w:rsid w:val="007D06F1"/>
    <w:rsid w:val="007D18CA"/>
    <w:rsid w:val="007D1ABC"/>
    <w:rsid w:val="007D26A3"/>
    <w:rsid w:val="007D2746"/>
    <w:rsid w:val="007D2AC4"/>
    <w:rsid w:val="007D2CF6"/>
    <w:rsid w:val="007D348C"/>
    <w:rsid w:val="007D35DE"/>
    <w:rsid w:val="007D4960"/>
    <w:rsid w:val="007D4F28"/>
    <w:rsid w:val="007D511B"/>
    <w:rsid w:val="007D61E3"/>
    <w:rsid w:val="007D6682"/>
    <w:rsid w:val="007D6D76"/>
    <w:rsid w:val="007D71B8"/>
    <w:rsid w:val="007E01F0"/>
    <w:rsid w:val="007E0444"/>
    <w:rsid w:val="007E0880"/>
    <w:rsid w:val="007E0DDD"/>
    <w:rsid w:val="007E0EA4"/>
    <w:rsid w:val="007E2A5E"/>
    <w:rsid w:val="007E3149"/>
    <w:rsid w:val="007E32D5"/>
    <w:rsid w:val="007E3892"/>
    <w:rsid w:val="007E3AD2"/>
    <w:rsid w:val="007E3E99"/>
    <w:rsid w:val="007E510B"/>
    <w:rsid w:val="007E5B18"/>
    <w:rsid w:val="007E67E7"/>
    <w:rsid w:val="007E6EA2"/>
    <w:rsid w:val="007E6F4C"/>
    <w:rsid w:val="007E71F2"/>
    <w:rsid w:val="007E71F7"/>
    <w:rsid w:val="007E73A4"/>
    <w:rsid w:val="007E778C"/>
    <w:rsid w:val="007E7C68"/>
    <w:rsid w:val="007F01D8"/>
    <w:rsid w:val="007F0288"/>
    <w:rsid w:val="007F04D6"/>
    <w:rsid w:val="007F0FEA"/>
    <w:rsid w:val="007F12D3"/>
    <w:rsid w:val="007F15DF"/>
    <w:rsid w:val="007F164D"/>
    <w:rsid w:val="007F1CA1"/>
    <w:rsid w:val="007F2A5C"/>
    <w:rsid w:val="007F3A30"/>
    <w:rsid w:val="007F3F9F"/>
    <w:rsid w:val="007F4C46"/>
    <w:rsid w:val="007F51DD"/>
    <w:rsid w:val="007F5606"/>
    <w:rsid w:val="007F56ED"/>
    <w:rsid w:val="007F6765"/>
    <w:rsid w:val="007F6C39"/>
    <w:rsid w:val="007F6D23"/>
    <w:rsid w:val="007F7235"/>
    <w:rsid w:val="007F7818"/>
    <w:rsid w:val="007F7CCA"/>
    <w:rsid w:val="0080205C"/>
    <w:rsid w:val="0080321B"/>
    <w:rsid w:val="008039FA"/>
    <w:rsid w:val="00803FB6"/>
    <w:rsid w:val="008042E8"/>
    <w:rsid w:val="0080482C"/>
    <w:rsid w:val="008048BC"/>
    <w:rsid w:val="00804FD5"/>
    <w:rsid w:val="00806FEB"/>
    <w:rsid w:val="00807333"/>
    <w:rsid w:val="0080738A"/>
    <w:rsid w:val="008078D8"/>
    <w:rsid w:val="00807C7B"/>
    <w:rsid w:val="008105B1"/>
    <w:rsid w:val="00810BF1"/>
    <w:rsid w:val="008113DD"/>
    <w:rsid w:val="008122E1"/>
    <w:rsid w:val="008129AE"/>
    <w:rsid w:val="0081305E"/>
    <w:rsid w:val="00813231"/>
    <w:rsid w:val="00813709"/>
    <w:rsid w:val="0081389B"/>
    <w:rsid w:val="0081389E"/>
    <w:rsid w:val="00813EB6"/>
    <w:rsid w:val="008147B1"/>
    <w:rsid w:val="0081549E"/>
    <w:rsid w:val="0081564B"/>
    <w:rsid w:val="00815B3D"/>
    <w:rsid w:val="008162C0"/>
    <w:rsid w:val="00816452"/>
    <w:rsid w:val="0081649E"/>
    <w:rsid w:val="0081662D"/>
    <w:rsid w:val="0081665B"/>
    <w:rsid w:val="008167E5"/>
    <w:rsid w:val="00817402"/>
    <w:rsid w:val="008178ED"/>
    <w:rsid w:val="0082001E"/>
    <w:rsid w:val="00820966"/>
    <w:rsid w:val="00820B56"/>
    <w:rsid w:val="00820D9D"/>
    <w:rsid w:val="00820E68"/>
    <w:rsid w:val="0082137C"/>
    <w:rsid w:val="0082197E"/>
    <w:rsid w:val="0082199A"/>
    <w:rsid w:val="00821DD6"/>
    <w:rsid w:val="008223AB"/>
    <w:rsid w:val="008227E3"/>
    <w:rsid w:val="00824642"/>
    <w:rsid w:val="00824827"/>
    <w:rsid w:val="00824D04"/>
    <w:rsid w:val="00825928"/>
    <w:rsid w:val="008259CC"/>
    <w:rsid w:val="00825D17"/>
    <w:rsid w:val="00825F3C"/>
    <w:rsid w:val="008261CC"/>
    <w:rsid w:val="008266BE"/>
    <w:rsid w:val="00826CE8"/>
    <w:rsid w:val="00827273"/>
    <w:rsid w:val="008300FB"/>
    <w:rsid w:val="00830C77"/>
    <w:rsid w:val="008322F0"/>
    <w:rsid w:val="00833614"/>
    <w:rsid w:val="00834625"/>
    <w:rsid w:val="00834943"/>
    <w:rsid w:val="0083594E"/>
    <w:rsid w:val="00835B2E"/>
    <w:rsid w:val="00835D3D"/>
    <w:rsid w:val="00835E30"/>
    <w:rsid w:val="008360E5"/>
    <w:rsid w:val="00837443"/>
    <w:rsid w:val="00837A49"/>
    <w:rsid w:val="0084032C"/>
    <w:rsid w:val="0084039E"/>
    <w:rsid w:val="008405B1"/>
    <w:rsid w:val="008409F5"/>
    <w:rsid w:val="00840F07"/>
    <w:rsid w:val="00841246"/>
    <w:rsid w:val="00841844"/>
    <w:rsid w:val="00841C4B"/>
    <w:rsid w:val="00841EC3"/>
    <w:rsid w:val="00841F86"/>
    <w:rsid w:val="00842F83"/>
    <w:rsid w:val="00842FDF"/>
    <w:rsid w:val="00843349"/>
    <w:rsid w:val="0084364A"/>
    <w:rsid w:val="0084382B"/>
    <w:rsid w:val="00843845"/>
    <w:rsid w:val="00843E49"/>
    <w:rsid w:val="008444BD"/>
    <w:rsid w:val="0084481A"/>
    <w:rsid w:val="008449E3"/>
    <w:rsid w:val="00844CD3"/>
    <w:rsid w:val="008458CF"/>
    <w:rsid w:val="00845AEB"/>
    <w:rsid w:val="00845E87"/>
    <w:rsid w:val="00845EF1"/>
    <w:rsid w:val="00846308"/>
    <w:rsid w:val="008467B2"/>
    <w:rsid w:val="00846BA0"/>
    <w:rsid w:val="008476BD"/>
    <w:rsid w:val="00847F9A"/>
    <w:rsid w:val="00850B0B"/>
    <w:rsid w:val="008512E8"/>
    <w:rsid w:val="00851459"/>
    <w:rsid w:val="008515E7"/>
    <w:rsid w:val="00851B73"/>
    <w:rsid w:val="00851F49"/>
    <w:rsid w:val="00852FE8"/>
    <w:rsid w:val="00853C53"/>
    <w:rsid w:val="00853CDE"/>
    <w:rsid w:val="00853EEE"/>
    <w:rsid w:val="00853F64"/>
    <w:rsid w:val="008544BE"/>
    <w:rsid w:val="008549D2"/>
    <w:rsid w:val="00855123"/>
    <w:rsid w:val="00855F1F"/>
    <w:rsid w:val="0085757B"/>
    <w:rsid w:val="00857EDF"/>
    <w:rsid w:val="00860505"/>
    <w:rsid w:val="00861206"/>
    <w:rsid w:val="0086131F"/>
    <w:rsid w:val="008622EA"/>
    <w:rsid w:val="008625A4"/>
    <w:rsid w:val="00862C3A"/>
    <w:rsid w:val="00863234"/>
    <w:rsid w:val="0086337D"/>
    <w:rsid w:val="00863CEA"/>
    <w:rsid w:val="00863E13"/>
    <w:rsid w:val="00864795"/>
    <w:rsid w:val="008648BF"/>
    <w:rsid w:val="00865139"/>
    <w:rsid w:val="0086524D"/>
    <w:rsid w:val="00865A64"/>
    <w:rsid w:val="00865CE5"/>
    <w:rsid w:val="00866149"/>
    <w:rsid w:val="0086629C"/>
    <w:rsid w:val="008668BE"/>
    <w:rsid w:val="008668ED"/>
    <w:rsid w:val="00866C1E"/>
    <w:rsid w:val="00867078"/>
    <w:rsid w:val="0086711C"/>
    <w:rsid w:val="008673A7"/>
    <w:rsid w:val="00867470"/>
    <w:rsid w:val="008674D4"/>
    <w:rsid w:val="008678F5"/>
    <w:rsid w:val="00870494"/>
    <w:rsid w:val="00870D9D"/>
    <w:rsid w:val="00870E75"/>
    <w:rsid w:val="00871B39"/>
    <w:rsid w:val="00871CC9"/>
    <w:rsid w:val="00871E85"/>
    <w:rsid w:val="0087266A"/>
    <w:rsid w:val="00872E40"/>
    <w:rsid w:val="0087372A"/>
    <w:rsid w:val="008744F6"/>
    <w:rsid w:val="00875117"/>
    <w:rsid w:val="008754F5"/>
    <w:rsid w:val="00875ACA"/>
    <w:rsid w:val="008765E3"/>
    <w:rsid w:val="008768C9"/>
    <w:rsid w:val="00876D96"/>
    <w:rsid w:val="00877065"/>
    <w:rsid w:val="008770FC"/>
    <w:rsid w:val="00877134"/>
    <w:rsid w:val="0087716C"/>
    <w:rsid w:val="00877702"/>
    <w:rsid w:val="00877D02"/>
    <w:rsid w:val="00877F5E"/>
    <w:rsid w:val="00880014"/>
    <w:rsid w:val="00881763"/>
    <w:rsid w:val="00881A21"/>
    <w:rsid w:val="00881AFE"/>
    <w:rsid w:val="00881CA6"/>
    <w:rsid w:val="008822D5"/>
    <w:rsid w:val="00882340"/>
    <w:rsid w:val="008824FB"/>
    <w:rsid w:val="008829A5"/>
    <w:rsid w:val="00882D60"/>
    <w:rsid w:val="00883303"/>
    <w:rsid w:val="0088336F"/>
    <w:rsid w:val="0088405D"/>
    <w:rsid w:val="00884A1F"/>
    <w:rsid w:val="00884F64"/>
    <w:rsid w:val="00885188"/>
    <w:rsid w:val="00885207"/>
    <w:rsid w:val="008852B5"/>
    <w:rsid w:val="008854E5"/>
    <w:rsid w:val="008858E2"/>
    <w:rsid w:val="008863C3"/>
    <w:rsid w:val="0088645F"/>
    <w:rsid w:val="00886874"/>
    <w:rsid w:val="00886BEE"/>
    <w:rsid w:val="008902F2"/>
    <w:rsid w:val="0089038A"/>
    <w:rsid w:val="0089068D"/>
    <w:rsid w:val="00891B7B"/>
    <w:rsid w:val="008923B8"/>
    <w:rsid w:val="00892D9F"/>
    <w:rsid w:val="008938AF"/>
    <w:rsid w:val="00893B30"/>
    <w:rsid w:val="00894130"/>
    <w:rsid w:val="008941D9"/>
    <w:rsid w:val="008942F0"/>
    <w:rsid w:val="0089505A"/>
    <w:rsid w:val="00895197"/>
    <w:rsid w:val="00895443"/>
    <w:rsid w:val="00895C3D"/>
    <w:rsid w:val="00895C48"/>
    <w:rsid w:val="00896A82"/>
    <w:rsid w:val="00897B8E"/>
    <w:rsid w:val="00897BCB"/>
    <w:rsid w:val="008A1878"/>
    <w:rsid w:val="008A29F4"/>
    <w:rsid w:val="008A2A59"/>
    <w:rsid w:val="008A2C9E"/>
    <w:rsid w:val="008A2F1C"/>
    <w:rsid w:val="008A3E99"/>
    <w:rsid w:val="008A4207"/>
    <w:rsid w:val="008A4912"/>
    <w:rsid w:val="008A4C29"/>
    <w:rsid w:val="008A587B"/>
    <w:rsid w:val="008A5F14"/>
    <w:rsid w:val="008A603D"/>
    <w:rsid w:val="008A60A7"/>
    <w:rsid w:val="008A69F8"/>
    <w:rsid w:val="008A7C42"/>
    <w:rsid w:val="008A7DFA"/>
    <w:rsid w:val="008A7E6C"/>
    <w:rsid w:val="008B0002"/>
    <w:rsid w:val="008B05EC"/>
    <w:rsid w:val="008B081E"/>
    <w:rsid w:val="008B0EB0"/>
    <w:rsid w:val="008B2018"/>
    <w:rsid w:val="008B2435"/>
    <w:rsid w:val="008B28EF"/>
    <w:rsid w:val="008B2AB7"/>
    <w:rsid w:val="008B2B6D"/>
    <w:rsid w:val="008B2EA6"/>
    <w:rsid w:val="008B3C85"/>
    <w:rsid w:val="008B5418"/>
    <w:rsid w:val="008B5737"/>
    <w:rsid w:val="008B62F9"/>
    <w:rsid w:val="008B6B61"/>
    <w:rsid w:val="008B6EB5"/>
    <w:rsid w:val="008B723D"/>
    <w:rsid w:val="008B7409"/>
    <w:rsid w:val="008C0186"/>
    <w:rsid w:val="008C0732"/>
    <w:rsid w:val="008C0D3E"/>
    <w:rsid w:val="008C17C4"/>
    <w:rsid w:val="008C1D42"/>
    <w:rsid w:val="008C2594"/>
    <w:rsid w:val="008C336E"/>
    <w:rsid w:val="008C3BAF"/>
    <w:rsid w:val="008C47B6"/>
    <w:rsid w:val="008C47D0"/>
    <w:rsid w:val="008C5C92"/>
    <w:rsid w:val="008C6050"/>
    <w:rsid w:val="008C768D"/>
    <w:rsid w:val="008D01CB"/>
    <w:rsid w:val="008D12DB"/>
    <w:rsid w:val="008D247F"/>
    <w:rsid w:val="008D29A8"/>
    <w:rsid w:val="008D2DCA"/>
    <w:rsid w:val="008D33A8"/>
    <w:rsid w:val="008D3A35"/>
    <w:rsid w:val="008D3BB0"/>
    <w:rsid w:val="008D42BB"/>
    <w:rsid w:val="008D4E34"/>
    <w:rsid w:val="008D57C7"/>
    <w:rsid w:val="008D650F"/>
    <w:rsid w:val="008D7E22"/>
    <w:rsid w:val="008E07AA"/>
    <w:rsid w:val="008E080C"/>
    <w:rsid w:val="008E1378"/>
    <w:rsid w:val="008E13CA"/>
    <w:rsid w:val="008E17F4"/>
    <w:rsid w:val="008E2025"/>
    <w:rsid w:val="008E2644"/>
    <w:rsid w:val="008E2BBA"/>
    <w:rsid w:val="008E3AB5"/>
    <w:rsid w:val="008E448B"/>
    <w:rsid w:val="008E448E"/>
    <w:rsid w:val="008E4A68"/>
    <w:rsid w:val="008E4DA0"/>
    <w:rsid w:val="008E4DA1"/>
    <w:rsid w:val="008E5D57"/>
    <w:rsid w:val="008E63BC"/>
    <w:rsid w:val="008E6C8A"/>
    <w:rsid w:val="008E6EF2"/>
    <w:rsid w:val="008F0472"/>
    <w:rsid w:val="008F088C"/>
    <w:rsid w:val="008F10FA"/>
    <w:rsid w:val="008F1251"/>
    <w:rsid w:val="008F12FD"/>
    <w:rsid w:val="008F1995"/>
    <w:rsid w:val="008F2F7C"/>
    <w:rsid w:val="008F33F2"/>
    <w:rsid w:val="008F363F"/>
    <w:rsid w:val="008F3B03"/>
    <w:rsid w:val="008F3B2C"/>
    <w:rsid w:val="008F3F4B"/>
    <w:rsid w:val="008F45A2"/>
    <w:rsid w:val="008F4A8A"/>
    <w:rsid w:val="008F52BD"/>
    <w:rsid w:val="008F5857"/>
    <w:rsid w:val="008F59B3"/>
    <w:rsid w:val="008F5B88"/>
    <w:rsid w:val="008F5D74"/>
    <w:rsid w:val="008F60BF"/>
    <w:rsid w:val="008F61ED"/>
    <w:rsid w:val="008F6570"/>
    <w:rsid w:val="008F6823"/>
    <w:rsid w:val="008F79EB"/>
    <w:rsid w:val="00900F18"/>
    <w:rsid w:val="00900FB9"/>
    <w:rsid w:val="009011F4"/>
    <w:rsid w:val="009012D9"/>
    <w:rsid w:val="0090192B"/>
    <w:rsid w:val="00901B08"/>
    <w:rsid w:val="009027C5"/>
    <w:rsid w:val="009035C9"/>
    <w:rsid w:val="00903AB0"/>
    <w:rsid w:val="009044A4"/>
    <w:rsid w:val="0090462F"/>
    <w:rsid w:val="00904CAC"/>
    <w:rsid w:val="00905AE1"/>
    <w:rsid w:val="00905B8B"/>
    <w:rsid w:val="009065B2"/>
    <w:rsid w:val="00906999"/>
    <w:rsid w:val="00907622"/>
    <w:rsid w:val="00907823"/>
    <w:rsid w:val="0091037F"/>
    <w:rsid w:val="0091075E"/>
    <w:rsid w:val="0091145C"/>
    <w:rsid w:val="00911588"/>
    <w:rsid w:val="00911671"/>
    <w:rsid w:val="00911686"/>
    <w:rsid w:val="009129DD"/>
    <w:rsid w:val="009132DA"/>
    <w:rsid w:val="0091387B"/>
    <w:rsid w:val="00913981"/>
    <w:rsid w:val="00914354"/>
    <w:rsid w:val="00914722"/>
    <w:rsid w:val="00914D0D"/>
    <w:rsid w:val="00914F98"/>
    <w:rsid w:val="009152AA"/>
    <w:rsid w:val="009167EC"/>
    <w:rsid w:val="00916E7B"/>
    <w:rsid w:val="00916E80"/>
    <w:rsid w:val="00916F2F"/>
    <w:rsid w:val="00917316"/>
    <w:rsid w:val="009201F0"/>
    <w:rsid w:val="009217F0"/>
    <w:rsid w:val="00921F64"/>
    <w:rsid w:val="00922C0E"/>
    <w:rsid w:val="00923AE4"/>
    <w:rsid w:val="00924086"/>
    <w:rsid w:val="00924667"/>
    <w:rsid w:val="009247C8"/>
    <w:rsid w:val="00925076"/>
    <w:rsid w:val="0092531C"/>
    <w:rsid w:val="009253E3"/>
    <w:rsid w:val="009255B5"/>
    <w:rsid w:val="00925DAB"/>
    <w:rsid w:val="00926AF2"/>
    <w:rsid w:val="0092775B"/>
    <w:rsid w:val="0092792F"/>
    <w:rsid w:val="009279ED"/>
    <w:rsid w:val="00927DF9"/>
    <w:rsid w:val="009301A2"/>
    <w:rsid w:val="00930836"/>
    <w:rsid w:val="00930FBE"/>
    <w:rsid w:val="0093139B"/>
    <w:rsid w:val="00931560"/>
    <w:rsid w:val="00932206"/>
    <w:rsid w:val="00932720"/>
    <w:rsid w:val="00932EF5"/>
    <w:rsid w:val="00932F80"/>
    <w:rsid w:val="009330B2"/>
    <w:rsid w:val="009353A3"/>
    <w:rsid w:val="009356D4"/>
    <w:rsid w:val="00935752"/>
    <w:rsid w:val="00935918"/>
    <w:rsid w:val="00935AD8"/>
    <w:rsid w:val="00936CFB"/>
    <w:rsid w:val="0093797E"/>
    <w:rsid w:val="00937B9D"/>
    <w:rsid w:val="00937D3F"/>
    <w:rsid w:val="00940548"/>
    <w:rsid w:val="00940899"/>
    <w:rsid w:val="009412CF"/>
    <w:rsid w:val="0094211A"/>
    <w:rsid w:val="00942630"/>
    <w:rsid w:val="00942B16"/>
    <w:rsid w:val="0094306B"/>
    <w:rsid w:val="00943454"/>
    <w:rsid w:val="009439DF"/>
    <w:rsid w:val="00943BD1"/>
    <w:rsid w:val="00943FC7"/>
    <w:rsid w:val="009441EA"/>
    <w:rsid w:val="00944613"/>
    <w:rsid w:val="00944A50"/>
    <w:rsid w:val="00944CD1"/>
    <w:rsid w:val="009450B5"/>
    <w:rsid w:val="00945971"/>
    <w:rsid w:val="009462C0"/>
    <w:rsid w:val="0094634F"/>
    <w:rsid w:val="00946974"/>
    <w:rsid w:val="00947788"/>
    <w:rsid w:val="00947F82"/>
    <w:rsid w:val="00947F96"/>
    <w:rsid w:val="00947F9A"/>
    <w:rsid w:val="00950A19"/>
    <w:rsid w:val="00950BDA"/>
    <w:rsid w:val="00950CE8"/>
    <w:rsid w:val="00951AF2"/>
    <w:rsid w:val="009522B0"/>
    <w:rsid w:val="00952A3D"/>
    <w:rsid w:val="00952A4E"/>
    <w:rsid w:val="00952BC1"/>
    <w:rsid w:val="00952C58"/>
    <w:rsid w:val="009540A6"/>
    <w:rsid w:val="00954358"/>
    <w:rsid w:val="0095490F"/>
    <w:rsid w:val="00955328"/>
    <w:rsid w:val="009555E6"/>
    <w:rsid w:val="009557C9"/>
    <w:rsid w:val="00956701"/>
    <w:rsid w:val="00956D5E"/>
    <w:rsid w:val="00960463"/>
    <w:rsid w:val="0096101B"/>
    <w:rsid w:val="00961569"/>
    <w:rsid w:val="00961578"/>
    <w:rsid w:val="00961C27"/>
    <w:rsid w:val="00961CA8"/>
    <w:rsid w:val="00961EC0"/>
    <w:rsid w:val="00962B41"/>
    <w:rsid w:val="00962C60"/>
    <w:rsid w:val="00963669"/>
    <w:rsid w:val="00963789"/>
    <w:rsid w:val="009638CE"/>
    <w:rsid w:val="00963E24"/>
    <w:rsid w:val="009641AC"/>
    <w:rsid w:val="00964361"/>
    <w:rsid w:val="00964F56"/>
    <w:rsid w:val="0096589C"/>
    <w:rsid w:val="009658BF"/>
    <w:rsid w:val="00966421"/>
    <w:rsid w:val="009678EF"/>
    <w:rsid w:val="00971393"/>
    <w:rsid w:val="00971460"/>
    <w:rsid w:val="00971837"/>
    <w:rsid w:val="00972730"/>
    <w:rsid w:val="009728C0"/>
    <w:rsid w:val="00972F76"/>
    <w:rsid w:val="009733E1"/>
    <w:rsid w:val="00973F96"/>
    <w:rsid w:val="009742CA"/>
    <w:rsid w:val="009746DE"/>
    <w:rsid w:val="00974E67"/>
    <w:rsid w:val="00975939"/>
    <w:rsid w:val="00975ACA"/>
    <w:rsid w:val="00976E5D"/>
    <w:rsid w:val="009770B7"/>
    <w:rsid w:val="00977F59"/>
    <w:rsid w:val="00981474"/>
    <w:rsid w:val="0098154A"/>
    <w:rsid w:val="009816EC"/>
    <w:rsid w:val="009823CC"/>
    <w:rsid w:val="00983478"/>
    <w:rsid w:val="00983875"/>
    <w:rsid w:val="00984042"/>
    <w:rsid w:val="009840A5"/>
    <w:rsid w:val="00984418"/>
    <w:rsid w:val="009846DE"/>
    <w:rsid w:val="00984F37"/>
    <w:rsid w:val="0098561B"/>
    <w:rsid w:val="009861FD"/>
    <w:rsid w:val="009864AA"/>
    <w:rsid w:val="00986A7B"/>
    <w:rsid w:val="00986ACE"/>
    <w:rsid w:val="00986F80"/>
    <w:rsid w:val="0098786E"/>
    <w:rsid w:val="00987DF9"/>
    <w:rsid w:val="009914E2"/>
    <w:rsid w:val="009915B7"/>
    <w:rsid w:val="00991A1B"/>
    <w:rsid w:val="00991E42"/>
    <w:rsid w:val="00991F1E"/>
    <w:rsid w:val="009927B2"/>
    <w:rsid w:val="0099315A"/>
    <w:rsid w:val="009932B7"/>
    <w:rsid w:val="009935AA"/>
    <w:rsid w:val="0099481A"/>
    <w:rsid w:val="0099497B"/>
    <w:rsid w:val="00994AE2"/>
    <w:rsid w:val="00994C84"/>
    <w:rsid w:val="00994D63"/>
    <w:rsid w:val="00994DE4"/>
    <w:rsid w:val="00996142"/>
    <w:rsid w:val="00996C0B"/>
    <w:rsid w:val="00996D12"/>
    <w:rsid w:val="0099773C"/>
    <w:rsid w:val="00997AAB"/>
    <w:rsid w:val="00997C5F"/>
    <w:rsid w:val="00997D7C"/>
    <w:rsid w:val="009A02EF"/>
    <w:rsid w:val="009A0519"/>
    <w:rsid w:val="009A1520"/>
    <w:rsid w:val="009A1674"/>
    <w:rsid w:val="009A2666"/>
    <w:rsid w:val="009A2FDB"/>
    <w:rsid w:val="009A3151"/>
    <w:rsid w:val="009A3E1C"/>
    <w:rsid w:val="009A5782"/>
    <w:rsid w:val="009A62CB"/>
    <w:rsid w:val="009A6556"/>
    <w:rsid w:val="009A6BF8"/>
    <w:rsid w:val="009A792F"/>
    <w:rsid w:val="009A7A60"/>
    <w:rsid w:val="009A7AE8"/>
    <w:rsid w:val="009B076F"/>
    <w:rsid w:val="009B09A8"/>
    <w:rsid w:val="009B0FAE"/>
    <w:rsid w:val="009B14A7"/>
    <w:rsid w:val="009B1F76"/>
    <w:rsid w:val="009B217D"/>
    <w:rsid w:val="009B26EC"/>
    <w:rsid w:val="009B2CE4"/>
    <w:rsid w:val="009B3321"/>
    <w:rsid w:val="009B3357"/>
    <w:rsid w:val="009B45F1"/>
    <w:rsid w:val="009B4F09"/>
    <w:rsid w:val="009B4FC5"/>
    <w:rsid w:val="009B6215"/>
    <w:rsid w:val="009B67B5"/>
    <w:rsid w:val="009B72C1"/>
    <w:rsid w:val="009B790A"/>
    <w:rsid w:val="009C0F1B"/>
    <w:rsid w:val="009C282A"/>
    <w:rsid w:val="009C2902"/>
    <w:rsid w:val="009C53E6"/>
    <w:rsid w:val="009C5645"/>
    <w:rsid w:val="009C680E"/>
    <w:rsid w:val="009C6D61"/>
    <w:rsid w:val="009C720F"/>
    <w:rsid w:val="009C776B"/>
    <w:rsid w:val="009D0B04"/>
    <w:rsid w:val="009D1C98"/>
    <w:rsid w:val="009D259A"/>
    <w:rsid w:val="009D27F7"/>
    <w:rsid w:val="009D28E2"/>
    <w:rsid w:val="009D3F93"/>
    <w:rsid w:val="009D4232"/>
    <w:rsid w:val="009D44C7"/>
    <w:rsid w:val="009D5147"/>
    <w:rsid w:val="009D529B"/>
    <w:rsid w:val="009D5371"/>
    <w:rsid w:val="009D5389"/>
    <w:rsid w:val="009D552E"/>
    <w:rsid w:val="009D58C4"/>
    <w:rsid w:val="009D6495"/>
    <w:rsid w:val="009D678C"/>
    <w:rsid w:val="009D7502"/>
    <w:rsid w:val="009D78F7"/>
    <w:rsid w:val="009D798A"/>
    <w:rsid w:val="009D7CAF"/>
    <w:rsid w:val="009E046F"/>
    <w:rsid w:val="009E0647"/>
    <w:rsid w:val="009E094C"/>
    <w:rsid w:val="009E0E2C"/>
    <w:rsid w:val="009E11B6"/>
    <w:rsid w:val="009E1BE6"/>
    <w:rsid w:val="009E284F"/>
    <w:rsid w:val="009E30D7"/>
    <w:rsid w:val="009E33FB"/>
    <w:rsid w:val="009E37E9"/>
    <w:rsid w:val="009E37EC"/>
    <w:rsid w:val="009E3F67"/>
    <w:rsid w:val="009E42B6"/>
    <w:rsid w:val="009E50F9"/>
    <w:rsid w:val="009E59EF"/>
    <w:rsid w:val="009E6F08"/>
    <w:rsid w:val="009E7542"/>
    <w:rsid w:val="009E79A7"/>
    <w:rsid w:val="009E7AFF"/>
    <w:rsid w:val="009E7B16"/>
    <w:rsid w:val="009E7C2C"/>
    <w:rsid w:val="009F01A2"/>
    <w:rsid w:val="009F07E3"/>
    <w:rsid w:val="009F0DB6"/>
    <w:rsid w:val="009F0FD0"/>
    <w:rsid w:val="009F1AA0"/>
    <w:rsid w:val="009F1C95"/>
    <w:rsid w:val="009F1CFC"/>
    <w:rsid w:val="009F22E9"/>
    <w:rsid w:val="009F384B"/>
    <w:rsid w:val="009F3AF0"/>
    <w:rsid w:val="009F3F68"/>
    <w:rsid w:val="009F4421"/>
    <w:rsid w:val="009F4F09"/>
    <w:rsid w:val="009F5A65"/>
    <w:rsid w:val="009F5E33"/>
    <w:rsid w:val="009F6EF9"/>
    <w:rsid w:val="009F6F40"/>
    <w:rsid w:val="009F77CC"/>
    <w:rsid w:val="009F7B52"/>
    <w:rsid w:val="00A0079F"/>
    <w:rsid w:val="00A02245"/>
    <w:rsid w:val="00A02B09"/>
    <w:rsid w:val="00A03917"/>
    <w:rsid w:val="00A03DCB"/>
    <w:rsid w:val="00A03F85"/>
    <w:rsid w:val="00A04E8E"/>
    <w:rsid w:val="00A05700"/>
    <w:rsid w:val="00A0607B"/>
    <w:rsid w:val="00A06660"/>
    <w:rsid w:val="00A06922"/>
    <w:rsid w:val="00A06FC9"/>
    <w:rsid w:val="00A07796"/>
    <w:rsid w:val="00A07AFB"/>
    <w:rsid w:val="00A07CD1"/>
    <w:rsid w:val="00A07F5F"/>
    <w:rsid w:val="00A10773"/>
    <w:rsid w:val="00A1081C"/>
    <w:rsid w:val="00A11785"/>
    <w:rsid w:val="00A11EF6"/>
    <w:rsid w:val="00A1219E"/>
    <w:rsid w:val="00A12EA3"/>
    <w:rsid w:val="00A131B6"/>
    <w:rsid w:val="00A131B8"/>
    <w:rsid w:val="00A13FFA"/>
    <w:rsid w:val="00A14A65"/>
    <w:rsid w:val="00A14BD8"/>
    <w:rsid w:val="00A16299"/>
    <w:rsid w:val="00A162A6"/>
    <w:rsid w:val="00A1721E"/>
    <w:rsid w:val="00A20102"/>
    <w:rsid w:val="00A20498"/>
    <w:rsid w:val="00A20FB5"/>
    <w:rsid w:val="00A220A6"/>
    <w:rsid w:val="00A244B3"/>
    <w:rsid w:val="00A24787"/>
    <w:rsid w:val="00A24A05"/>
    <w:rsid w:val="00A24BCC"/>
    <w:rsid w:val="00A24DFB"/>
    <w:rsid w:val="00A24F4C"/>
    <w:rsid w:val="00A2504E"/>
    <w:rsid w:val="00A254D1"/>
    <w:rsid w:val="00A260A0"/>
    <w:rsid w:val="00A26222"/>
    <w:rsid w:val="00A26233"/>
    <w:rsid w:val="00A27CB3"/>
    <w:rsid w:val="00A301A7"/>
    <w:rsid w:val="00A30358"/>
    <w:rsid w:val="00A3062E"/>
    <w:rsid w:val="00A309C0"/>
    <w:rsid w:val="00A30D4C"/>
    <w:rsid w:val="00A30E0B"/>
    <w:rsid w:val="00A3138C"/>
    <w:rsid w:val="00A31891"/>
    <w:rsid w:val="00A318FE"/>
    <w:rsid w:val="00A31F7B"/>
    <w:rsid w:val="00A32E1E"/>
    <w:rsid w:val="00A32EA7"/>
    <w:rsid w:val="00A3338A"/>
    <w:rsid w:val="00A338EB"/>
    <w:rsid w:val="00A33D95"/>
    <w:rsid w:val="00A34150"/>
    <w:rsid w:val="00A343F4"/>
    <w:rsid w:val="00A34450"/>
    <w:rsid w:val="00A35A70"/>
    <w:rsid w:val="00A35C38"/>
    <w:rsid w:val="00A3620A"/>
    <w:rsid w:val="00A36433"/>
    <w:rsid w:val="00A37462"/>
    <w:rsid w:val="00A37AC9"/>
    <w:rsid w:val="00A37CFE"/>
    <w:rsid w:val="00A40A93"/>
    <w:rsid w:val="00A40D2D"/>
    <w:rsid w:val="00A412C2"/>
    <w:rsid w:val="00A42392"/>
    <w:rsid w:val="00A43B5E"/>
    <w:rsid w:val="00A4455D"/>
    <w:rsid w:val="00A45562"/>
    <w:rsid w:val="00A45912"/>
    <w:rsid w:val="00A46558"/>
    <w:rsid w:val="00A470D6"/>
    <w:rsid w:val="00A47301"/>
    <w:rsid w:val="00A477D6"/>
    <w:rsid w:val="00A47B82"/>
    <w:rsid w:val="00A5074B"/>
    <w:rsid w:val="00A50D1C"/>
    <w:rsid w:val="00A51122"/>
    <w:rsid w:val="00A5140C"/>
    <w:rsid w:val="00A51C92"/>
    <w:rsid w:val="00A5341E"/>
    <w:rsid w:val="00A53E63"/>
    <w:rsid w:val="00A53F25"/>
    <w:rsid w:val="00A545D2"/>
    <w:rsid w:val="00A54C1F"/>
    <w:rsid w:val="00A551FF"/>
    <w:rsid w:val="00A553C6"/>
    <w:rsid w:val="00A55582"/>
    <w:rsid w:val="00A556C9"/>
    <w:rsid w:val="00A55820"/>
    <w:rsid w:val="00A5586D"/>
    <w:rsid w:val="00A55CE6"/>
    <w:rsid w:val="00A5653C"/>
    <w:rsid w:val="00A5707D"/>
    <w:rsid w:val="00A577E0"/>
    <w:rsid w:val="00A60ECB"/>
    <w:rsid w:val="00A612C1"/>
    <w:rsid w:val="00A613E6"/>
    <w:rsid w:val="00A6297D"/>
    <w:rsid w:val="00A636FF"/>
    <w:rsid w:val="00A64308"/>
    <w:rsid w:val="00A64B77"/>
    <w:rsid w:val="00A64D20"/>
    <w:rsid w:val="00A657A4"/>
    <w:rsid w:val="00A660C8"/>
    <w:rsid w:val="00A66330"/>
    <w:rsid w:val="00A66695"/>
    <w:rsid w:val="00A66D86"/>
    <w:rsid w:val="00A66F92"/>
    <w:rsid w:val="00A674C6"/>
    <w:rsid w:val="00A67AA4"/>
    <w:rsid w:val="00A70067"/>
    <w:rsid w:val="00A70300"/>
    <w:rsid w:val="00A707D9"/>
    <w:rsid w:val="00A71935"/>
    <w:rsid w:val="00A719AF"/>
    <w:rsid w:val="00A71DFA"/>
    <w:rsid w:val="00A726D4"/>
    <w:rsid w:val="00A730FB"/>
    <w:rsid w:val="00A73B8F"/>
    <w:rsid w:val="00A73C6B"/>
    <w:rsid w:val="00A73CAB"/>
    <w:rsid w:val="00A7418B"/>
    <w:rsid w:val="00A7422A"/>
    <w:rsid w:val="00A74307"/>
    <w:rsid w:val="00A74825"/>
    <w:rsid w:val="00A748E3"/>
    <w:rsid w:val="00A74959"/>
    <w:rsid w:val="00A74B32"/>
    <w:rsid w:val="00A74E17"/>
    <w:rsid w:val="00A74F05"/>
    <w:rsid w:val="00A756ED"/>
    <w:rsid w:val="00A75749"/>
    <w:rsid w:val="00A75C0B"/>
    <w:rsid w:val="00A76CA5"/>
    <w:rsid w:val="00A76F3C"/>
    <w:rsid w:val="00A7784D"/>
    <w:rsid w:val="00A77DD0"/>
    <w:rsid w:val="00A77FD6"/>
    <w:rsid w:val="00A80436"/>
    <w:rsid w:val="00A804A2"/>
    <w:rsid w:val="00A80CE7"/>
    <w:rsid w:val="00A80E10"/>
    <w:rsid w:val="00A8104B"/>
    <w:rsid w:val="00A81567"/>
    <w:rsid w:val="00A815E2"/>
    <w:rsid w:val="00A81696"/>
    <w:rsid w:val="00A819C5"/>
    <w:rsid w:val="00A81BFE"/>
    <w:rsid w:val="00A81DF5"/>
    <w:rsid w:val="00A8344D"/>
    <w:rsid w:val="00A83B8D"/>
    <w:rsid w:val="00A83EA7"/>
    <w:rsid w:val="00A84990"/>
    <w:rsid w:val="00A849F6"/>
    <w:rsid w:val="00A84E54"/>
    <w:rsid w:val="00A8501D"/>
    <w:rsid w:val="00A85023"/>
    <w:rsid w:val="00A86353"/>
    <w:rsid w:val="00A869F3"/>
    <w:rsid w:val="00A874DB"/>
    <w:rsid w:val="00A8784F"/>
    <w:rsid w:val="00A87CA2"/>
    <w:rsid w:val="00A87E60"/>
    <w:rsid w:val="00A906DA"/>
    <w:rsid w:val="00A90E1C"/>
    <w:rsid w:val="00A91401"/>
    <w:rsid w:val="00A91FF8"/>
    <w:rsid w:val="00A924AF"/>
    <w:rsid w:val="00A929A8"/>
    <w:rsid w:val="00A93758"/>
    <w:rsid w:val="00A93C53"/>
    <w:rsid w:val="00A93F7F"/>
    <w:rsid w:val="00A94C3D"/>
    <w:rsid w:val="00A94E08"/>
    <w:rsid w:val="00A94E2B"/>
    <w:rsid w:val="00A95C76"/>
    <w:rsid w:val="00A95E43"/>
    <w:rsid w:val="00A95E47"/>
    <w:rsid w:val="00A965DB"/>
    <w:rsid w:val="00A96AB1"/>
    <w:rsid w:val="00A9785D"/>
    <w:rsid w:val="00A97887"/>
    <w:rsid w:val="00AA05B8"/>
    <w:rsid w:val="00AA08BA"/>
    <w:rsid w:val="00AA0E14"/>
    <w:rsid w:val="00AA10A9"/>
    <w:rsid w:val="00AA1E18"/>
    <w:rsid w:val="00AA2433"/>
    <w:rsid w:val="00AA2AF5"/>
    <w:rsid w:val="00AA35C5"/>
    <w:rsid w:val="00AA3B61"/>
    <w:rsid w:val="00AA4155"/>
    <w:rsid w:val="00AA484A"/>
    <w:rsid w:val="00AA4DC7"/>
    <w:rsid w:val="00AA59D3"/>
    <w:rsid w:val="00AA6400"/>
    <w:rsid w:val="00AA660F"/>
    <w:rsid w:val="00AA779A"/>
    <w:rsid w:val="00AA7A05"/>
    <w:rsid w:val="00AA7C43"/>
    <w:rsid w:val="00AA7DD3"/>
    <w:rsid w:val="00AB05D0"/>
    <w:rsid w:val="00AB0C8C"/>
    <w:rsid w:val="00AB102E"/>
    <w:rsid w:val="00AB12DD"/>
    <w:rsid w:val="00AB1962"/>
    <w:rsid w:val="00AB1AEB"/>
    <w:rsid w:val="00AB1EB2"/>
    <w:rsid w:val="00AB2002"/>
    <w:rsid w:val="00AB2195"/>
    <w:rsid w:val="00AB26FF"/>
    <w:rsid w:val="00AB33ED"/>
    <w:rsid w:val="00AB3898"/>
    <w:rsid w:val="00AB3BBD"/>
    <w:rsid w:val="00AB4541"/>
    <w:rsid w:val="00AB4FE6"/>
    <w:rsid w:val="00AB50B8"/>
    <w:rsid w:val="00AB5842"/>
    <w:rsid w:val="00AB6C2F"/>
    <w:rsid w:val="00AB6E5C"/>
    <w:rsid w:val="00AB745C"/>
    <w:rsid w:val="00AB75DC"/>
    <w:rsid w:val="00AB7B72"/>
    <w:rsid w:val="00AB7C46"/>
    <w:rsid w:val="00AC123A"/>
    <w:rsid w:val="00AC2DAE"/>
    <w:rsid w:val="00AC2ED7"/>
    <w:rsid w:val="00AC500C"/>
    <w:rsid w:val="00AC6319"/>
    <w:rsid w:val="00AC6521"/>
    <w:rsid w:val="00AC6B4A"/>
    <w:rsid w:val="00AC73A0"/>
    <w:rsid w:val="00AD003B"/>
    <w:rsid w:val="00AD09E9"/>
    <w:rsid w:val="00AD0BA2"/>
    <w:rsid w:val="00AD1C7E"/>
    <w:rsid w:val="00AD1CBF"/>
    <w:rsid w:val="00AD2F5D"/>
    <w:rsid w:val="00AD38CB"/>
    <w:rsid w:val="00AD46DB"/>
    <w:rsid w:val="00AD545F"/>
    <w:rsid w:val="00AD5B30"/>
    <w:rsid w:val="00AD613A"/>
    <w:rsid w:val="00AD6493"/>
    <w:rsid w:val="00AD6D4B"/>
    <w:rsid w:val="00AE06CC"/>
    <w:rsid w:val="00AE0812"/>
    <w:rsid w:val="00AE0FA9"/>
    <w:rsid w:val="00AE10DF"/>
    <w:rsid w:val="00AE13C6"/>
    <w:rsid w:val="00AE2955"/>
    <w:rsid w:val="00AE2A8E"/>
    <w:rsid w:val="00AE2B3F"/>
    <w:rsid w:val="00AE3139"/>
    <w:rsid w:val="00AE4393"/>
    <w:rsid w:val="00AE48AE"/>
    <w:rsid w:val="00AE56B5"/>
    <w:rsid w:val="00AE57F7"/>
    <w:rsid w:val="00AE5CAD"/>
    <w:rsid w:val="00AE6106"/>
    <w:rsid w:val="00AE77E5"/>
    <w:rsid w:val="00AF0633"/>
    <w:rsid w:val="00AF0784"/>
    <w:rsid w:val="00AF0BD8"/>
    <w:rsid w:val="00AF0E3F"/>
    <w:rsid w:val="00AF0F5D"/>
    <w:rsid w:val="00AF101E"/>
    <w:rsid w:val="00AF1422"/>
    <w:rsid w:val="00AF2E5C"/>
    <w:rsid w:val="00AF359D"/>
    <w:rsid w:val="00AF4217"/>
    <w:rsid w:val="00AF4EB7"/>
    <w:rsid w:val="00AF637A"/>
    <w:rsid w:val="00B000C6"/>
    <w:rsid w:val="00B00336"/>
    <w:rsid w:val="00B003CE"/>
    <w:rsid w:val="00B0121C"/>
    <w:rsid w:val="00B02DCE"/>
    <w:rsid w:val="00B035C2"/>
    <w:rsid w:val="00B041E0"/>
    <w:rsid w:val="00B04CD6"/>
    <w:rsid w:val="00B04DCC"/>
    <w:rsid w:val="00B05C5E"/>
    <w:rsid w:val="00B05DCC"/>
    <w:rsid w:val="00B060AF"/>
    <w:rsid w:val="00B06377"/>
    <w:rsid w:val="00B066D9"/>
    <w:rsid w:val="00B06CF6"/>
    <w:rsid w:val="00B070F4"/>
    <w:rsid w:val="00B07ED5"/>
    <w:rsid w:val="00B1089A"/>
    <w:rsid w:val="00B115D8"/>
    <w:rsid w:val="00B12AF4"/>
    <w:rsid w:val="00B1333B"/>
    <w:rsid w:val="00B144A4"/>
    <w:rsid w:val="00B149EF"/>
    <w:rsid w:val="00B14E0E"/>
    <w:rsid w:val="00B14EC5"/>
    <w:rsid w:val="00B1520D"/>
    <w:rsid w:val="00B15CAA"/>
    <w:rsid w:val="00B1637E"/>
    <w:rsid w:val="00B163EC"/>
    <w:rsid w:val="00B16404"/>
    <w:rsid w:val="00B16584"/>
    <w:rsid w:val="00B16910"/>
    <w:rsid w:val="00B17179"/>
    <w:rsid w:val="00B1749B"/>
    <w:rsid w:val="00B174C6"/>
    <w:rsid w:val="00B17799"/>
    <w:rsid w:val="00B1784B"/>
    <w:rsid w:val="00B17D42"/>
    <w:rsid w:val="00B17F80"/>
    <w:rsid w:val="00B20799"/>
    <w:rsid w:val="00B22D10"/>
    <w:rsid w:val="00B23695"/>
    <w:rsid w:val="00B237A7"/>
    <w:rsid w:val="00B23EA9"/>
    <w:rsid w:val="00B23F9B"/>
    <w:rsid w:val="00B24E90"/>
    <w:rsid w:val="00B25415"/>
    <w:rsid w:val="00B254BF"/>
    <w:rsid w:val="00B25CAB"/>
    <w:rsid w:val="00B261CC"/>
    <w:rsid w:val="00B26273"/>
    <w:rsid w:val="00B26356"/>
    <w:rsid w:val="00B273FD"/>
    <w:rsid w:val="00B27665"/>
    <w:rsid w:val="00B27FC7"/>
    <w:rsid w:val="00B303A9"/>
    <w:rsid w:val="00B3150B"/>
    <w:rsid w:val="00B31568"/>
    <w:rsid w:val="00B315E1"/>
    <w:rsid w:val="00B31791"/>
    <w:rsid w:val="00B3185C"/>
    <w:rsid w:val="00B3190B"/>
    <w:rsid w:val="00B31BBB"/>
    <w:rsid w:val="00B31D5F"/>
    <w:rsid w:val="00B31DB4"/>
    <w:rsid w:val="00B32145"/>
    <w:rsid w:val="00B32715"/>
    <w:rsid w:val="00B32E3B"/>
    <w:rsid w:val="00B332D7"/>
    <w:rsid w:val="00B33CD1"/>
    <w:rsid w:val="00B33F0C"/>
    <w:rsid w:val="00B340AA"/>
    <w:rsid w:val="00B341B2"/>
    <w:rsid w:val="00B34E0A"/>
    <w:rsid w:val="00B34E84"/>
    <w:rsid w:val="00B35264"/>
    <w:rsid w:val="00B35392"/>
    <w:rsid w:val="00B357DB"/>
    <w:rsid w:val="00B35B66"/>
    <w:rsid w:val="00B3606D"/>
    <w:rsid w:val="00B360E8"/>
    <w:rsid w:val="00B3692A"/>
    <w:rsid w:val="00B37472"/>
    <w:rsid w:val="00B374A7"/>
    <w:rsid w:val="00B37539"/>
    <w:rsid w:val="00B379B6"/>
    <w:rsid w:val="00B40286"/>
    <w:rsid w:val="00B41127"/>
    <w:rsid w:val="00B414DF"/>
    <w:rsid w:val="00B416DC"/>
    <w:rsid w:val="00B41884"/>
    <w:rsid w:val="00B41D17"/>
    <w:rsid w:val="00B424A9"/>
    <w:rsid w:val="00B45E18"/>
    <w:rsid w:val="00B45E98"/>
    <w:rsid w:val="00B462A8"/>
    <w:rsid w:val="00B46355"/>
    <w:rsid w:val="00B46710"/>
    <w:rsid w:val="00B507BB"/>
    <w:rsid w:val="00B516CD"/>
    <w:rsid w:val="00B516FA"/>
    <w:rsid w:val="00B51B9D"/>
    <w:rsid w:val="00B525F5"/>
    <w:rsid w:val="00B53326"/>
    <w:rsid w:val="00B5370F"/>
    <w:rsid w:val="00B53C52"/>
    <w:rsid w:val="00B54ACB"/>
    <w:rsid w:val="00B54D1B"/>
    <w:rsid w:val="00B5540A"/>
    <w:rsid w:val="00B55894"/>
    <w:rsid w:val="00B56A12"/>
    <w:rsid w:val="00B56CEB"/>
    <w:rsid w:val="00B57665"/>
    <w:rsid w:val="00B5780F"/>
    <w:rsid w:val="00B57BCC"/>
    <w:rsid w:val="00B57E56"/>
    <w:rsid w:val="00B57EB1"/>
    <w:rsid w:val="00B604A7"/>
    <w:rsid w:val="00B609B5"/>
    <w:rsid w:val="00B626E2"/>
    <w:rsid w:val="00B62B8B"/>
    <w:rsid w:val="00B62CA8"/>
    <w:rsid w:val="00B63117"/>
    <w:rsid w:val="00B63148"/>
    <w:rsid w:val="00B639DC"/>
    <w:rsid w:val="00B641AC"/>
    <w:rsid w:val="00B64E02"/>
    <w:rsid w:val="00B6516C"/>
    <w:rsid w:val="00B65AB3"/>
    <w:rsid w:val="00B65D86"/>
    <w:rsid w:val="00B6728F"/>
    <w:rsid w:val="00B71074"/>
    <w:rsid w:val="00B711B1"/>
    <w:rsid w:val="00B71492"/>
    <w:rsid w:val="00B71758"/>
    <w:rsid w:val="00B71971"/>
    <w:rsid w:val="00B72045"/>
    <w:rsid w:val="00B7228C"/>
    <w:rsid w:val="00B724E4"/>
    <w:rsid w:val="00B73780"/>
    <w:rsid w:val="00B739E3"/>
    <w:rsid w:val="00B74D0A"/>
    <w:rsid w:val="00B758D6"/>
    <w:rsid w:val="00B75CED"/>
    <w:rsid w:val="00B761A8"/>
    <w:rsid w:val="00B76D5E"/>
    <w:rsid w:val="00B77953"/>
    <w:rsid w:val="00B77E05"/>
    <w:rsid w:val="00B80700"/>
    <w:rsid w:val="00B8160D"/>
    <w:rsid w:val="00B82D82"/>
    <w:rsid w:val="00B8334E"/>
    <w:rsid w:val="00B83C6F"/>
    <w:rsid w:val="00B84234"/>
    <w:rsid w:val="00B84CE0"/>
    <w:rsid w:val="00B84EAC"/>
    <w:rsid w:val="00B863FE"/>
    <w:rsid w:val="00B86948"/>
    <w:rsid w:val="00B86D17"/>
    <w:rsid w:val="00B87399"/>
    <w:rsid w:val="00B8786D"/>
    <w:rsid w:val="00B90211"/>
    <w:rsid w:val="00B9040B"/>
    <w:rsid w:val="00B9055F"/>
    <w:rsid w:val="00B906F3"/>
    <w:rsid w:val="00B90B45"/>
    <w:rsid w:val="00B9108C"/>
    <w:rsid w:val="00B92387"/>
    <w:rsid w:val="00B929CF"/>
    <w:rsid w:val="00B92C20"/>
    <w:rsid w:val="00B92C42"/>
    <w:rsid w:val="00B92D24"/>
    <w:rsid w:val="00B94114"/>
    <w:rsid w:val="00B94360"/>
    <w:rsid w:val="00B9466E"/>
    <w:rsid w:val="00B9487D"/>
    <w:rsid w:val="00B94887"/>
    <w:rsid w:val="00B94BC4"/>
    <w:rsid w:val="00B94F59"/>
    <w:rsid w:val="00B9580D"/>
    <w:rsid w:val="00B963EE"/>
    <w:rsid w:val="00B965C1"/>
    <w:rsid w:val="00B968FA"/>
    <w:rsid w:val="00B96D96"/>
    <w:rsid w:val="00BA1A85"/>
    <w:rsid w:val="00BA21C3"/>
    <w:rsid w:val="00BA2436"/>
    <w:rsid w:val="00BA2631"/>
    <w:rsid w:val="00BA3B84"/>
    <w:rsid w:val="00BA4466"/>
    <w:rsid w:val="00BA5891"/>
    <w:rsid w:val="00BA6562"/>
    <w:rsid w:val="00BA6F19"/>
    <w:rsid w:val="00BA78ED"/>
    <w:rsid w:val="00BA7B1E"/>
    <w:rsid w:val="00BA7CC2"/>
    <w:rsid w:val="00BA7E82"/>
    <w:rsid w:val="00BB004B"/>
    <w:rsid w:val="00BB0558"/>
    <w:rsid w:val="00BB07DC"/>
    <w:rsid w:val="00BB0C45"/>
    <w:rsid w:val="00BB1A4F"/>
    <w:rsid w:val="00BB1E0A"/>
    <w:rsid w:val="00BB2498"/>
    <w:rsid w:val="00BB2F93"/>
    <w:rsid w:val="00BB339F"/>
    <w:rsid w:val="00BB3785"/>
    <w:rsid w:val="00BB3A98"/>
    <w:rsid w:val="00BB3F42"/>
    <w:rsid w:val="00BB3F80"/>
    <w:rsid w:val="00BB40AE"/>
    <w:rsid w:val="00BB49BB"/>
    <w:rsid w:val="00BB6072"/>
    <w:rsid w:val="00BB7945"/>
    <w:rsid w:val="00BB7952"/>
    <w:rsid w:val="00BC002E"/>
    <w:rsid w:val="00BC0473"/>
    <w:rsid w:val="00BC0FCF"/>
    <w:rsid w:val="00BC1076"/>
    <w:rsid w:val="00BC22E2"/>
    <w:rsid w:val="00BC263D"/>
    <w:rsid w:val="00BC27EF"/>
    <w:rsid w:val="00BC2DA7"/>
    <w:rsid w:val="00BC31CD"/>
    <w:rsid w:val="00BC31EE"/>
    <w:rsid w:val="00BC3474"/>
    <w:rsid w:val="00BC3F00"/>
    <w:rsid w:val="00BC3F81"/>
    <w:rsid w:val="00BC4421"/>
    <w:rsid w:val="00BC4CBD"/>
    <w:rsid w:val="00BC52DD"/>
    <w:rsid w:val="00BC5669"/>
    <w:rsid w:val="00BC64D7"/>
    <w:rsid w:val="00BC6EA8"/>
    <w:rsid w:val="00BC7A18"/>
    <w:rsid w:val="00BC7F2A"/>
    <w:rsid w:val="00BC7F53"/>
    <w:rsid w:val="00BD017D"/>
    <w:rsid w:val="00BD0FC6"/>
    <w:rsid w:val="00BD1D40"/>
    <w:rsid w:val="00BD1D57"/>
    <w:rsid w:val="00BD21DE"/>
    <w:rsid w:val="00BD22D5"/>
    <w:rsid w:val="00BD2506"/>
    <w:rsid w:val="00BD37AE"/>
    <w:rsid w:val="00BD3C71"/>
    <w:rsid w:val="00BD4206"/>
    <w:rsid w:val="00BD4A2B"/>
    <w:rsid w:val="00BD50EC"/>
    <w:rsid w:val="00BD59B1"/>
    <w:rsid w:val="00BD5BB4"/>
    <w:rsid w:val="00BD653C"/>
    <w:rsid w:val="00BD6B8C"/>
    <w:rsid w:val="00BD6BA4"/>
    <w:rsid w:val="00BD6BE3"/>
    <w:rsid w:val="00BD7904"/>
    <w:rsid w:val="00BE0CE5"/>
    <w:rsid w:val="00BE0DC4"/>
    <w:rsid w:val="00BE106B"/>
    <w:rsid w:val="00BE14C8"/>
    <w:rsid w:val="00BE1ED3"/>
    <w:rsid w:val="00BE2ABE"/>
    <w:rsid w:val="00BE2B0A"/>
    <w:rsid w:val="00BE2E77"/>
    <w:rsid w:val="00BE30FA"/>
    <w:rsid w:val="00BE38AB"/>
    <w:rsid w:val="00BE3D1B"/>
    <w:rsid w:val="00BE44C5"/>
    <w:rsid w:val="00BE494A"/>
    <w:rsid w:val="00BE4B24"/>
    <w:rsid w:val="00BE4B39"/>
    <w:rsid w:val="00BE4BFA"/>
    <w:rsid w:val="00BE4EAF"/>
    <w:rsid w:val="00BE4F59"/>
    <w:rsid w:val="00BE5B90"/>
    <w:rsid w:val="00BE5E71"/>
    <w:rsid w:val="00BE60D2"/>
    <w:rsid w:val="00BE690C"/>
    <w:rsid w:val="00BE6991"/>
    <w:rsid w:val="00BE74B9"/>
    <w:rsid w:val="00BE75D4"/>
    <w:rsid w:val="00BE770C"/>
    <w:rsid w:val="00BE7B1E"/>
    <w:rsid w:val="00BF0B17"/>
    <w:rsid w:val="00BF0B30"/>
    <w:rsid w:val="00BF1732"/>
    <w:rsid w:val="00BF1AC3"/>
    <w:rsid w:val="00BF1C97"/>
    <w:rsid w:val="00BF2719"/>
    <w:rsid w:val="00BF2820"/>
    <w:rsid w:val="00BF2B16"/>
    <w:rsid w:val="00BF3200"/>
    <w:rsid w:val="00BF3DF0"/>
    <w:rsid w:val="00BF41BB"/>
    <w:rsid w:val="00BF540F"/>
    <w:rsid w:val="00BF586D"/>
    <w:rsid w:val="00BF671F"/>
    <w:rsid w:val="00BF691F"/>
    <w:rsid w:val="00BF6956"/>
    <w:rsid w:val="00BF6C04"/>
    <w:rsid w:val="00BF7013"/>
    <w:rsid w:val="00BF7A16"/>
    <w:rsid w:val="00C001D4"/>
    <w:rsid w:val="00C003E7"/>
    <w:rsid w:val="00C00483"/>
    <w:rsid w:val="00C019DA"/>
    <w:rsid w:val="00C02C4C"/>
    <w:rsid w:val="00C03362"/>
    <w:rsid w:val="00C03C41"/>
    <w:rsid w:val="00C03E1D"/>
    <w:rsid w:val="00C0573C"/>
    <w:rsid w:val="00C05CC3"/>
    <w:rsid w:val="00C061F7"/>
    <w:rsid w:val="00C062F8"/>
    <w:rsid w:val="00C07300"/>
    <w:rsid w:val="00C0766C"/>
    <w:rsid w:val="00C078AE"/>
    <w:rsid w:val="00C07CBC"/>
    <w:rsid w:val="00C10100"/>
    <w:rsid w:val="00C11169"/>
    <w:rsid w:val="00C1182C"/>
    <w:rsid w:val="00C12219"/>
    <w:rsid w:val="00C1273F"/>
    <w:rsid w:val="00C131A0"/>
    <w:rsid w:val="00C135F9"/>
    <w:rsid w:val="00C13643"/>
    <w:rsid w:val="00C13ABD"/>
    <w:rsid w:val="00C14323"/>
    <w:rsid w:val="00C144FD"/>
    <w:rsid w:val="00C14840"/>
    <w:rsid w:val="00C153F9"/>
    <w:rsid w:val="00C156F3"/>
    <w:rsid w:val="00C16361"/>
    <w:rsid w:val="00C1665C"/>
    <w:rsid w:val="00C16C4B"/>
    <w:rsid w:val="00C1709E"/>
    <w:rsid w:val="00C173D4"/>
    <w:rsid w:val="00C17468"/>
    <w:rsid w:val="00C17CC6"/>
    <w:rsid w:val="00C2017C"/>
    <w:rsid w:val="00C214F8"/>
    <w:rsid w:val="00C21553"/>
    <w:rsid w:val="00C226CA"/>
    <w:rsid w:val="00C231B1"/>
    <w:rsid w:val="00C2327A"/>
    <w:rsid w:val="00C23F84"/>
    <w:rsid w:val="00C24259"/>
    <w:rsid w:val="00C245C8"/>
    <w:rsid w:val="00C2462F"/>
    <w:rsid w:val="00C255BA"/>
    <w:rsid w:val="00C255F5"/>
    <w:rsid w:val="00C25F8A"/>
    <w:rsid w:val="00C260D0"/>
    <w:rsid w:val="00C2692C"/>
    <w:rsid w:val="00C26B96"/>
    <w:rsid w:val="00C26D58"/>
    <w:rsid w:val="00C27742"/>
    <w:rsid w:val="00C27920"/>
    <w:rsid w:val="00C27BAF"/>
    <w:rsid w:val="00C30C78"/>
    <w:rsid w:val="00C312AE"/>
    <w:rsid w:val="00C312C4"/>
    <w:rsid w:val="00C314EC"/>
    <w:rsid w:val="00C3179E"/>
    <w:rsid w:val="00C319E6"/>
    <w:rsid w:val="00C32989"/>
    <w:rsid w:val="00C32D68"/>
    <w:rsid w:val="00C3310F"/>
    <w:rsid w:val="00C3321C"/>
    <w:rsid w:val="00C337B5"/>
    <w:rsid w:val="00C33D82"/>
    <w:rsid w:val="00C344BB"/>
    <w:rsid w:val="00C358F8"/>
    <w:rsid w:val="00C3593D"/>
    <w:rsid w:val="00C365F3"/>
    <w:rsid w:val="00C36F6B"/>
    <w:rsid w:val="00C37024"/>
    <w:rsid w:val="00C370CE"/>
    <w:rsid w:val="00C37EC0"/>
    <w:rsid w:val="00C40421"/>
    <w:rsid w:val="00C40E85"/>
    <w:rsid w:val="00C41590"/>
    <w:rsid w:val="00C416CE"/>
    <w:rsid w:val="00C41A07"/>
    <w:rsid w:val="00C41AAC"/>
    <w:rsid w:val="00C421DA"/>
    <w:rsid w:val="00C4260E"/>
    <w:rsid w:val="00C4290D"/>
    <w:rsid w:val="00C42C0A"/>
    <w:rsid w:val="00C42D33"/>
    <w:rsid w:val="00C4346A"/>
    <w:rsid w:val="00C4362F"/>
    <w:rsid w:val="00C43B8A"/>
    <w:rsid w:val="00C43C97"/>
    <w:rsid w:val="00C45117"/>
    <w:rsid w:val="00C4554D"/>
    <w:rsid w:val="00C45ED0"/>
    <w:rsid w:val="00C4644A"/>
    <w:rsid w:val="00C4662D"/>
    <w:rsid w:val="00C4688A"/>
    <w:rsid w:val="00C468EA"/>
    <w:rsid w:val="00C46C7C"/>
    <w:rsid w:val="00C47209"/>
    <w:rsid w:val="00C47AE8"/>
    <w:rsid w:val="00C508A7"/>
    <w:rsid w:val="00C512B4"/>
    <w:rsid w:val="00C51552"/>
    <w:rsid w:val="00C51CEC"/>
    <w:rsid w:val="00C52018"/>
    <w:rsid w:val="00C522D3"/>
    <w:rsid w:val="00C522D6"/>
    <w:rsid w:val="00C52B04"/>
    <w:rsid w:val="00C5324D"/>
    <w:rsid w:val="00C53DC4"/>
    <w:rsid w:val="00C54118"/>
    <w:rsid w:val="00C541A5"/>
    <w:rsid w:val="00C546A0"/>
    <w:rsid w:val="00C56250"/>
    <w:rsid w:val="00C5644B"/>
    <w:rsid w:val="00C56E31"/>
    <w:rsid w:val="00C56E54"/>
    <w:rsid w:val="00C576BA"/>
    <w:rsid w:val="00C6066F"/>
    <w:rsid w:val="00C6080B"/>
    <w:rsid w:val="00C61A06"/>
    <w:rsid w:val="00C61B8C"/>
    <w:rsid w:val="00C636D0"/>
    <w:rsid w:val="00C64035"/>
    <w:rsid w:val="00C64331"/>
    <w:rsid w:val="00C65535"/>
    <w:rsid w:val="00C65874"/>
    <w:rsid w:val="00C674B3"/>
    <w:rsid w:val="00C7022D"/>
    <w:rsid w:val="00C71AFD"/>
    <w:rsid w:val="00C71F9F"/>
    <w:rsid w:val="00C72000"/>
    <w:rsid w:val="00C72152"/>
    <w:rsid w:val="00C73D94"/>
    <w:rsid w:val="00C74485"/>
    <w:rsid w:val="00C74F11"/>
    <w:rsid w:val="00C75DA2"/>
    <w:rsid w:val="00C760DD"/>
    <w:rsid w:val="00C761E3"/>
    <w:rsid w:val="00C762FB"/>
    <w:rsid w:val="00C776C3"/>
    <w:rsid w:val="00C779E6"/>
    <w:rsid w:val="00C809A6"/>
    <w:rsid w:val="00C80A8A"/>
    <w:rsid w:val="00C80BEC"/>
    <w:rsid w:val="00C80C6B"/>
    <w:rsid w:val="00C8181B"/>
    <w:rsid w:val="00C81A96"/>
    <w:rsid w:val="00C81CB9"/>
    <w:rsid w:val="00C81D6E"/>
    <w:rsid w:val="00C81F34"/>
    <w:rsid w:val="00C82A4C"/>
    <w:rsid w:val="00C82ACB"/>
    <w:rsid w:val="00C82F10"/>
    <w:rsid w:val="00C83063"/>
    <w:rsid w:val="00C832CE"/>
    <w:rsid w:val="00C83981"/>
    <w:rsid w:val="00C84DC4"/>
    <w:rsid w:val="00C856CF"/>
    <w:rsid w:val="00C85CB7"/>
    <w:rsid w:val="00C85D55"/>
    <w:rsid w:val="00C863AC"/>
    <w:rsid w:val="00C8647F"/>
    <w:rsid w:val="00C86952"/>
    <w:rsid w:val="00C8707A"/>
    <w:rsid w:val="00C87593"/>
    <w:rsid w:val="00C879AB"/>
    <w:rsid w:val="00C90CEB"/>
    <w:rsid w:val="00C90E13"/>
    <w:rsid w:val="00C91724"/>
    <w:rsid w:val="00C91729"/>
    <w:rsid w:val="00C927E4"/>
    <w:rsid w:val="00C92BC1"/>
    <w:rsid w:val="00C92E6B"/>
    <w:rsid w:val="00C93B20"/>
    <w:rsid w:val="00C94111"/>
    <w:rsid w:val="00C95561"/>
    <w:rsid w:val="00C9574C"/>
    <w:rsid w:val="00C962AA"/>
    <w:rsid w:val="00C96A80"/>
    <w:rsid w:val="00C96B9B"/>
    <w:rsid w:val="00C97675"/>
    <w:rsid w:val="00C97BAD"/>
    <w:rsid w:val="00C97E46"/>
    <w:rsid w:val="00CA071D"/>
    <w:rsid w:val="00CA08C0"/>
    <w:rsid w:val="00CA0C5E"/>
    <w:rsid w:val="00CA0F61"/>
    <w:rsid w:val="00CA277C"/>
    <w:rsid w:val="00CA29A1"/>
    <w:rsid w:val="00CA4708"/>
    <w:rsid w:val="00CA4D75"/>
    <w:rsid w:val="00CA4EB2"/>
    <w:rsid w:val="00CA4F7A"/>
    <w:rsid w:val="00CA5381"/>
    <w:rsid w:val="00CA598D"/>
    <w:rsid w:val="00CA59F9"/>
    <w:rsid w:val="00CA656D"/>
    <w:rsid w:val="00CA6767"/>
    <w:rsid w:val="00CA69EA"/>
    <w:rsid w:val="00CA6C80"/>
    <w:rsid w:val="00CA7F12"/>
    <w:rsid w:val="00CB040D"/>
    <w:rsid w:val="00CB0600"/>
    <w:rsid w:val="00CB11CB"/>
    <w:rsid w:val="00CB2450"/>
    <w:rsid w:val="00CB2458"/>
    <w:rsid w:val="00CB2C80"/>
    <w:rsid w:val="00CB32F9"/>
    <w:rsid w:val="00CB3393"/>
    <w:rsid w:val="00CB346A"/>
    <w:rsid w:val="00CB347E"/>
    <w:rsid w:val="00CB44D2"/>
    <w:rsid w:val="00CB4B07"/>
    <w:rsid w:val="00CB53AE"/>
    <w:rsid w:val="00CB5738"/>
    <w:rsid w:val="00CC04E3"/>
    <w:rsid w:val="00CC05AA"/>
    <w:rsid w:val="00CC0A35"/>
    <w:rsid w:val="00CC148B"/>
    <w:rsid w:val="00CC1D56"/>
    <w:rsid w:val="00CC2122"/>
    <w:rsid w:val="00CC2BD2"/>
    <w:rsid w:val="00CC32BB"/>
    <w:rsid w:val="00CC33E5"/>
    <w:rsid w:val="00CC3536"/>
    <w:rsid w:val="00CC3E30"/>
    <w:rsid w:val="00CC408B"/>
    <w:rsid w:val="00CC52A6"/>
    <w:rsid w:val="00CC5F15"/>
    <w:rsid w:val="00CC6A55"/>
    <w:rsid w:val="00CC7000"/>
    <w:rsid w:val="00CC7162"/>
    <w:rsid w:val="00CC7823"/>
    <w:rsid w:val="00CC7E8F"/>
    <w:rsid w:val="00CD0ADE"/>
    <w:rsid w:val="00CD18A6"/>
    <w:rsid w:val="00CD19E6"/>
    <w:rsid w:val="00CD1D0D"/>
    <w:rsid w:val="00CD2B04"/>
    <w:rsid w:val="00CD30A1"/>
    <w:rsid w:val="00CD3247"/>
    <w:rsid w:val="00CD3292"/>
    <w:rsid w:val="00CD3634"/>
    <w:rsid w:val="00CD49A2"/>
    <w:rsid w:val="00CD49C8"/>
    <w:rsid w:val="00CD4DB0"/>
    <w:rsid w:val="00CD5D66"/>
    <w:rsid w:val="00CD5DB9"/>
    <w:rsid w:val="00CD5F86"/>
    <w:rsid w:val="00CD64C5"/>
    <w:rsid w:val="00CD6B54"/>
    <w:rsid w:val="00CD6DB2"/>
    <w:rsid w:val="00CD73D8"/>
    <w:rsid w:val="00CD73DD"/>
    <w:rsid w:val="00CE0314"/>
    <w:rsid w:val="00CE0376"/>
    <w:rsid w:val="00CE0C1D"/>
    <w:rsid w:val="00CE0F14"/>
    <w:rsid w:val="00CE2BA7"/>
    <w:rsid w:val="00CE31E3"/>
    <w:rsid w:val="00CE350C"/>
    <w:rsid w:val="00CE4043"/>
    <w:rsid w:val="00CE42CD"/>
    <w:rsid w:val="00CE50A0"/>
    <w:rsid w:val="00CE58AF"/>
    <w:rsid w:val="00CE5E4A"/>
    <w:rsid w:val="00CE5F82"/>
    <w:rsid w:val="00CE76F1"/>
    <w:rsid w:val="00CE7974"/>
    <w:rsid w:val="00CE7FB0"/>
    <w:rsid w:val="00CF0025"/>
    <w:rsid w:val="00CF01EF"/>
    <w:rsid w:val="00CF0B32"/>
    <w:rsid w:val="00CF171C"/>
    <w:rsid w:val="00CF18FD"/>
    <w:rsid w:val="00CF20F7"/>
    <w:rsid w:val="00CF2262"/>
    <w:rsid w:val="00CF2468"/>
    <w:rsid w:val="00CF2A1F"/>
    <w:rsid w:val="00CF2D27"/>
    <w:rsid w:val="00CF32E9"/>
    <w:rsid w:val="00CF3934"/>
    <w:rsid w:val="00CF39B1"/>
    <w:rsid w:val="00CF410C"/>
    <w:rsid w:val="00CF4280"/>
    <w:rsid w:val="00CF48A2"/>
    <w:rsid w:val="00CF4C5E"/>
    <w:rsid w:val="00CF548B"/>
    <w:rsid w:val="00CF6782"/>
    <w:rsid w:val="00CF6E34"/>
    <w:rsid w:val="00CF712F"/>
    <w:rsid w:val="00CF7964"/>
    <w:rsid w:val="00CF7EF9"/>
    <w:rsid w:val="00D008A5"/>
    <w:rsid w:val="00D00C5B"/>
    <w:rsid w:val="00D00E35"/>
    <w:rsid w:val="00D013A9"/>
    <w:rsid w:val="00D01DEE"/>
    <w:rsid w:val="00D02505"/>
    <w:rsid w:val="00D028FC"/>
    <w:rsid w:val="00D02D6F"/>
    <w:rsid w:val="00D0354E"/>
    <w:rsid w:val="00D037D2"/>
    <w:rsid w:val="00D03BD7"/>
    <w:rsid w:val="00D03DAC"/>
    <w:rsid w:val="00D040A0"/>
    <w:rsid w:val="00D04BD9"/>
    <w:rsid w:val="00D05019"/>
    <w:rsid w:val="00D052FB"/>
    <w:rsid w:val="00D057E0"/>
    <w:rsid w:val="00D0661F"/>
    <w:rsid w:val="00D07197"/>
    <w:rsid w:val="00D0736B"/>
    <w:rsid w:val="00D076C4"/>
    <w:rsid w:val="00D1048C"/>
    <w:rsid w:val="00D10EAF"/>
    <w:rsid w:val="00D110B3"/>
    <w:rsid w:val="00D11E6B"/>
    <w:rsid w:val="00D1204B"/>
    <w:rsid w:val="00D1223F"/>
    <w:rsid w:val="00D123B2"/>
    <w:rsid w:val="00D1279C"/>
    <w:rsid w:val="00D127E8"/>
    <w:rsid w:val="00D12A66"/>
    <w:rsid w:val="00D14697"/>
    <w:rsid w:val="00D14A49"/>
    <w:rsid w:val="00D14DBF"/>
    <w:rsid w:val="00D15376"/>
    <w:rsid w:val="00D15D1B"/>
    <w:rsid w:val="00D1652E"/>
    <w:rsid w:val="00D1654F"/>
    <w:rsid w:val="00D166B8"/>
    <w:rsid w:val="00D16EF9"/>
    <w:rsid w:val="00D16FBD"/>
    <w:rsid w:val="00D1753A"/>
    <w:rsid w:val="00D17B26"/>
    <w:rsid w:val="00D17CDF"/>
    <w:rsid w:val="00D20621"/>
    <w:rsid w:val="00D20F6A"/>
    <w:rsid w:val="00D21D3D"/>
    <w:rsid w:val="00D226CD"/>
    <w:rsid w:val="00D24383"/>
    <w:rsid w:val="00D245C9"/>
    <w:rsid w:val="00D24C5D"/>
    <w:rsid w:val="00D25C00"/>
    <w:rsid w:val="00D25F58"/>
    <w:rsid w:val="00D26303"/>
    <w:rsid w:val="00D265BF"/>
    <w:rsid w:val="00D269B6"/>
    <w:rsid w:val="00D26C83"/>
    <w:rsid w:val="00D26D66"/>
    <w:rsid w:val="00D26F4A"/>
    <w:rsid w:val="00D27407"/>
    <w:rsid w:val="00D30B78"/>
    <w:rsid w:val="00D3154F"/>
    <w:rsid w:val="00D32453"/>
    <w:rsid w:val="00D329C2"/>
    <w:rsid w:val="00D32A19"/>
    <w:rsid w:val="00D32E12"/>
    <w:rsid w:val="00D332DC"/>
    <w:rsid w:val="00D33BAA"/>
    <w:rsid w:val="00D3400F"/>
    <w:rsid w:val="00D350B5"/>
    <w:rsid w:val="00D3604B"/>
    <w:rsid w:val="00D361F0"/>
    <w:rsid w:val="00D3645D"/>
    <w:rsid w:val="00D36C42"/>
    <w:rsid w:val="00D37E8D"/>
    <w:rsid w:val="00D40893"/>
    <w:rsid w:val="00D40DD5"/>
    <w:rsid w:val="00D40E76"/>
    <w:rsid w:val="00D415E0"/>
    <w:rsid w:val="00D421D7"/>
    <w:rsid w:val="00D426A9"/>
    <w:rsid w:val="00D42B7B"/>
    <w:rsid w:val="00D42DE2"/>
    <w:rsid w:val="00D43432"/>
    <w:rsid w:val="00D43EEE"/>
    <w:rsid w:val="00D4431F"/>
    <w:rsid w:val="00D449C5"/>
    <w:rsid w:val="00D44DEA"/>
    <w:rsid w:val="00D453BE"/>
    <w:rsid w:val="00D46ACA"/>
    <w:rsid w:val="00D46DA6"/>
    <w:rsid w:val="00D47202"/>
    <w:rsid w:val="00D47D27"/>
    <w:rsid w:val="00D51C8F"/>
    <w:rsid w:val="00D520B6"/>
    <w:rsid w:val="00D52200"/>
    <w:rsid w:val="00D5248D"/>
    <w:rsid w:val="00D524C3"/>
    <w:rsid w:val="00D52527"/>
    <w:rsid w:val="00D527E7"/>
    <w:rsid w:val="00D532C0"/>
    <w:rsid w:val="00D53349"/>
    <w:rsid w:val="00D53594"/>
    <w:rsid w:val="00D53939"/>
    <w:rsid w:val="00D53BFB"/>
    <w:rsid w:val="00D541D8"/>
    <w:rsid w:val="00D5446B"/>
    <w:rsid w:val="00D544D7"/>
    <w:rsid w:val="00D5466A"/>
    <w:rsid w:val="00D552D7"/>
    <w:rsid w:val="00D5570F"/>
    <w:rsid w:val="00D563F4"/>
    <w:rsid w:val="00D56780"/>
    <w:rsid w:val="00D56AD4"/>
    <w:rsid w:val="00D56B6D"/>
    <w:rsid w:val="00D56E96"/>
    <w:rsid w:val="00D5721B"/>
    <w:rsid w:val="00D572C3"/>
    <w:rsid w:val="00D61086"/>
    <w:rsid w:val="00D6111B"/>
    <w:rsid w:val="00D613AB"/>
    <w:rsid w:val="00D613CB"/>
    <w:rsid w:val="00D619E1"/>
    <w:rsid w:val="00D621DD"/>
    <w:rsid w:val="00D624D1"/>
    <w:rsid w:val="00D62502"/>
    <w:rsid w:val="00D628E6"/>
    <w:rsid w:val="00D62D7D"/>
    <w:rsid w:val="00D6364B"/>
    <w:rsid w:val="00D6425F"/>
    <w:rsid w:val="00D6431D"/>
    <w:rsid w:val="00D645E3"/>
    <w:rsid w:val="00D64685"/>
    <w:rsid w:val="00D65043"/>
    <w:rsid w:val="00D65B89"/>
    <w:rsid w:val="00D65F7F"/>
    <w:rsid w:val="00D66752"/>
    <w:rsid w:val="00D66CC3"/>
    <w:rsid w:val="00D671EA"/>
    <w:rsid w:val="00D67672"/>
    <w:rsid w:val="00D677A3"/>
    <w:rsid w:val="00D70461"/>
    <w:rsid w:val="00D707D1"/>
    <w:rsid w:val="00D70808"/>
    <w:rsid w:val="00D70AE6"/>
    <w:rsid w:val="00D70AF6"/>
    <w:rsid w:val="00D71437"/>
    <w:rsid w:val="00D71699"/>
    <w:rsid w:val="00D7169B"/>
    <w:rsid w:val="00D71E6A"/>
    <w:rsid w:val="00D71EA3"/>
    <w:rsid w:val="00D72FE1"/>
    <w:rsid w:val="00D73339"/>
    <w:rsid w:val="00D734B3"/>
    <w:rsid w:val="00D73C7C"/>
    <w:rsid w:val="00D73F3E"/>
    <w:rsid w:val="00D745F3"/>
    <w:rsid w:val="00D7518B"/>
    <w:rsid w:val="00D7522C"/>
    <w:rsid w:val="00D7566A"/>
    <w:rsid w:val="00D7590D"/>
    <w:rsid w:val="00D75B32"/>
    <w:rsid w:val="00D76BFF"/>
    <w:rsid w:val="00D7703F"/>
    <w:rsid w:val="00D77CE8"/>
    <w:rsid w:val="00D803C5"/>
    <w:rsid w:val="00D80841"/>
    <w:rsid w:val="00D8089C"/>
    <w:rsid w:val="00D80ED1"/>
    <w:rsid w:val="00D81036"/>
    <w:rsid w:val="00D813A4"/>
    <w:rsid w:val="00D81599"/>
    <w:rsid w:val="00D81C39"/>
    <w:rsid w:val="00D81FD3"/>
    <w:rsid w:val="00D8219B"/>
    <w:rsid w:val="00D822DE"/>
    <w:rsid w:val="00D82EA1"/>
    <w:rsid w:val="00D82EE6"/>
    <w:rsid w:val="00D83087"/>
    <w:rsid w:val="00D834AF"/>
    <w:rsid w:val="00D83916"/>
    <w:rsid w:val="00D849BB"/>
    <w:rsid w:val="00D850B2"/>
    <w:rsid w:val="00D854A3"/>
    <w:rsid w:val="00D86261"/>
    <w:rsid w:val="00D87683"/>
    <w:rsid w:val="00D879E0"/>
    <w:rsid w:val="00D9028A"/>
    <w:rsid w:val="00D90B05"/>
    <w:rsid w:val="00D90FF5"/>
    <w:rsid w:val="00D911A1"/>
    <w:rsid w:val="00D9154E"/>
    <w:rsid w:val="00D91771"/>
    <w:rsid w:val="00D928E1"/>
    <w:rsid w:val="00D92BD6"/>
    <w:rsid w:val="00D92ECB"/>
    <w:rsid w:val="00D92EEF"/>
    <w:rsid w:val="00D93073"/>
    <w:rsid w:val="00D933E3"/>
    <w:rsid w:val="00D93540"/>
    <w:rsid w:val="00D9393E"/>
    <w:rsid w:val="00D93AAD"/>
    <w:rsid w:val="00D94C0F"/>
    <w:rsid w:val="00D94DB5"/>
    <w:rsid w:val="00D959FD"/>
    <w:rsid w:val="00D95ECD"/>
    <w:rsid w:val="00D96A6F"/>
    <w:rsid w:val="00D96DA1"/>
    <w:rsid w:val="00D9744B"/>
    <w:rsid w:val="00D97866"/>
    <w:rsid w:val="00D97E36"/>
    <w:rsid w:val="00DA0D61"/>
    <w:rsid w:val="00DA0E7A"/>
    <w:rsid w:val="00DA1262"/>
    <w:rsid w:val="00DA1527"/>
    <w:rsid w:val="00DA3098"/>
    <w:rsid w:val="00DA342E"/>
    <w:rsid w:val="00DA3B81"/>
    <w:rsid w:val="00DA3C9A"/>
    <w:rsid w:val="00DA46B5"/>
    <w:rsid w:val="00DA6038"/>
    <w:rsid w:val="00DA6111"/>
    <w:rsid w:val="00DA68D9"/>
    <w:rsid w:val="00DA6A9B"/>
    <w:rsid w:val="00DA6CB8"/>
    <w:rsid w:val="00DA73E1"/>
    <w:rsid w:val="00DA7AC7"/>
    <w:rsid w:val="00DA7C5B"/>
    <w:rsid w:val="00DB02EB"/>
    <w:rsid w:val="00DB073D"/>
    <w:rsid w:val="00DB0962"/>
    <w:rsid w:val="00DB0AE9"/>
    <w:rsid w:val="00DB1957"/>
    <w:rsid w:val="00DB1FD4"/>
    <w:rsid w:val="00DB2803"/>
    <w:rsid w:val="00DB2815"/>
    <w:rsid w:val="00DB289C"/>
    <w:rsid w:val="00DB2B6B"/>
    <w:rsid w:val="00DB2E07"/>
    <w:rsid w:val="00DB2F68"/>
    <w:rsid w:val="00DB3C60"/>
    <w:rsid w:val="00DB4261"/>
    <w:rsid w:val="00DB44BA"/>
    <w:rsid w:val="00DB44BB"/>
    <w:rsid w:val="00DB49B8"/>
    <w:rsid w:val="00DB4D6B"/>
    <w:rsid w:val="00DB50D7"/>
    <w:rsid w:val="00DB5176"/>
    <w:rsid w:val="00DB5C63"/>
    <w:rsid w:val="00DB5E59"/>
    <w:rsid w:val="00DB5FD3"/>
    <w:rsid w:val="00DB66EA"/>
    <w:rsid w:val="00DB6D3A"/>
    <w:rsid w:val="00DB7D8F"/>
    <w:rsid w:val="00DC0010"/>
    <w:rsid w:val="00DC028D"/>
    <w:rsid w:val="00DC03DB"/>
    <w:rsid w:val="00DC069C"/>
    <w:rsid w:val="00DC184D"/>
    <w:rsid w:val="00DC1E47"/>
    <w:rsid w:val="00DC2676"/>
    <w:rsid w:val="00DC3746"/>
    <w:rsid w:val="00DC3BD7"/>
    <w:rsid w:val="00DC3C49"/>
    <w:rsid w:val="00DC3D18"/>
    <w:rsid w:val="00DC3F20"/>
    <w:rsid w:val="00DC4540"/>
    <w:rsid w:val="00DC4848"/>
    <w:rsid w:val="00DC4BF2"/>
    <w:rsid w:val="00DC688E"/>
    <w:rsid w:val="00DD0828"/>
    <w:rsid w:val="00DD0EE0"/>
    <w:rsid w:val="00DD10C1"/>
    <w:rsid w:val="00DD1D82"/>
    <w:rsid w:val="00DD24B6"/>
    <w:rsid w:val="00DD2626"/>
    <w:rsid w:val="00DD2D6A"/>
    <w:rsid w:val="00DD2FBA"/>
    <w:rsid w:val="00DD31B5"/>
    <w:rsid w:val="00DD3685"/>
    <w:rsid w:val="00DD3A23"/>
    <w:rsid w:val="00DD6098"/>
    <w:rsid w:val="00DD67BC"/>
    <w:rsid w:val="00DD6A84"/>
    <w:rsid w:val="00DD6C32"/>
    <w:rsid w:val="00DD6F31"/>
    <w:rsid w:val="00DE0434"/>
    <w:rsid w:val="00DE0F75"/>
    <w:rsid w:val="00DE127A"/>
    <w:rsid w:val="00DE1A81"/>
    <w:rsid w:val="00DE2393"/>
    <w:rsid w:val="00DE3464"/>
    <w:rsid w:val="00DE34CC"/>
    <w:rsid w:val="00DE3BDA"/>
    <w:rsid w:val="00DE409B"/>
    <w:rsid w:val="00DE41D3"/>
    <w:rsid w:val="00DE4A47"/>
    <w:rsid w:val="00DE4A79"/>
    <w:rsid w:val="00DE4FC2"/>
    <w:rsid w:val="00DE5BB1"/>
    <w:rsid w:val="00DE644C"/>
    <w:rsid w:val="00DF0F36"/>
    <w:rsid w:val="00DF166B"/>
    <w:rsid w:val="00DF1820"/>
    <w:rsid w:val="00DF1ADB"/>
    <w:rsid w:val="00DF2080"/>
    <w:rsid w:val="00DF2E94"/>
    <w:rsid w:val="00DF2F0E"/>
    <w:rsid w:val="00DF3838"/>
    <w:rsid w:val="00DF3C28"/>
    <w:rsid w:val="00DF3D5C"/>
    <w:rsid w:val="00DF500E"/>
    <w:rsid w:val="00DF681B"/>
    <w:rsid w:val="00DF6C9F"/>
    <w:rsid w:val="00DF70EF"/>
    <w:rsid w:val="00DF74FC"/>
    <w:rsid w:val="00DF7E63"/>
    <w:rsid w:val="00E002EC"/>
    <w:rsid w:val="00E00332"/>
    <w:rsid w:val="00E003DF"/>
    <w:rsid w:val="00E0068B"/>
    <w:rsid w:val="00E00694"/>
    <w:rsid w:val="00E008D8"/>
    <w:rsid w:val="00E01407"/>
    <w:rsid w:val="00E014A3"/>
    <w:rsid w:val="00E015A9"/>
    <w:rsid w:val="00E029B3"/>
    <w:rsid w:val="00E02AEF"/>
    <w:rsid w:val="00E03253"/>
    <w:rsid w:val="00E038D3"/>
    <w:rsid w:val="00E03ABD"/>
    <w:rsid w:val="00E03D73"/>
    <w:rsid w:val="00E03E34"/>
    <w:rsid w:val="00E04285"/>
    <w:rsid w:val="00E048EF"/>
    <w:rsid w:val="00E05DB6"/>
    <w:rsid w:val="00E0613A"/>
    <w:rsid w:val="00E075FA"/>
    <w:rsid w:val="00E07CF3"/>
    <w:rsid w:val="00E106E3"/>
    <w:rsid w:val="00E10976"/>
    <w:rsid w:val="00E10CE4"/>
    <w:rsid w:val="00E1118E"/>
    <w:rsid w:val="00E11197"/>
    <w:rsid w:val="00E1154D"/>
    <w:rsid w:val="00E121F6"/>
    <w:rsid w:val="00E13920"/>
    <w:rsid w:val="00E13EB8"/>
    <w:rsid w:val="00E1446A"/>
    <w:rsid w:val="00E15D61"/>
    <w:rsid w:val="00E1638F"/>
    <w:rsid w:val="00E16933"/>
    <w:rsid w:val="00E17242"/>
    <w:rsid w:val="00E17A08"/>
    <w:rsid w:val="00E202FF"/>
    <w:rsid w:val="00E20DA4"/>
    <w:rsid w:val="00E221AC"/>
    <w:rsid w:val="00E22AB3"/>
    <w:rsid w:val="00E22B1A"/>
    <w:rsid w:val="00E22EE0"/>
    <w:rsid w:val="00E23C3B"/>
    <w:rsid w:val="00E23DDA"/>
    <w:rsid w:val="00E24918"/>
    <w:rsid w:val="00E2499A"/>
    <w:rsid w:val="00E24C9E"/>
    <w:rsid w:val="00E263DD"/>
    <w:rsid w:val="00E30306"/>
    <w:rsid w:val="00E305AA"/>
    <w:rsid w:val="00E30AEF"/>
    <w:rsid w:val="00E311AF"/>
    <w:rsid w:val="00E312EE"/>
    <w:rsid w:val="00E32297"/>
    <w:rsid w:val="00E322B8"/>
    <w:rsid w:val="00E324C1"/>
    <w:rsid w:val="00E3252C"/>
    <w:rsid w:val="00E32AF2"/>
    <w:rsid w:val="00E33DAA"/>
    <w:rsid w:val="00E33DDC"/>
    <w:rsid w:val="00E34602"/>
    <w:rsid w:val="00E34BC9"/>
    <w:rsid w:val="00E35B25"/>
    <w:rsid w:val="00E35E0F"/>
    <w:rsid w:val="00E401FA"/>
    <w:rsid w:val="00E40399"/>
    <w:rsid w:val="00E41346"/>
    <w:rsid w:val="00E415CF"/>
    <w:rsid w:val="00E41C5A"/>
    <w:rsid w:val="00E42043"/>
    <w:rsid w:val="00E4253D"/>
    <w:rsid w:val="00E42C58"/>
    <w:rsid w:val="00E430AA"/>
    <w:rsid w:val="00E43731"/>
    <w:rsid w:val="00E438C6"/>
    <w:rsid w:val="00E44660"/>
    <w:rsid w:val="00E44966"/>
    <w:rsid w:val="00E45638"/>
    <w:rsid w:val="00E46181"/>
    <w:rsid w:val="00E472C9"/>
    <w:rsid w:val="00E47921"/>
    <w:rsid w:val="00E47D8F"/>
    <w:rsid w:val="00E47D99"/>
    <w:rsid w:val="00E503D0"/>
    <w:rsid w:val="00E50A1F"/>
    <w:rsid w:val="00E5153F"/>
    <w:rsid w:val="00E51C7C"/>
    <w:rsid w:val="00E52C97"/>
    <w:rsid w:val="00E5316D"/>
    <w:rsid w:val="00E535BD"/>
    <w:rsid w:val="00E53B03"/>
    <w:rsid w:val="00E54BE0"/>
    <w:rsid w:val="00E551F4"/>
    <w:rsid w:val="00E552CC"/>
    <w:rsid w:val="00E553DC"/>
    <w:rsid w:val="00E55B26"/>
    <w:rsid w:val="00E56AA3"/>
    <w:rsid w:val="00E56F57"/>
    <w:rsid w:val="00E577BC"/>
    <w:rsid w:val="00E57C23"/>
    <w:rsid w:val="00E57DB6"/>
    <w:rsid w:val="00E6068C"/>
    <w:rsid w:val="00E607EC"/>
    <w:rsid w:val="00E60B61"/>
    <w:rsid w:val="00E612C6"/>
    <w:rsid w:val="00E614E8"/>
    <w:rsid w:val="00E61DC7"/>
    <w:rsid w:val="00E62CEC"/>
    <w:rsid w:val="00E63640"/>
    <w:rsid w:val="00E64585"/>
    <w:rsid w:val="00E659F4"/>
    <w:rsid w:val="00E65ABC"/>
    <w:rsid w:val="00E65D01"/>
    <w:rsid w:val="00E65D88"/>
    <w:rsid w:val="00E66897"/>
    <w:rsid w:val="00E66A8F"/>
    <w:rsid w:val="00E66DDF"/>
    <w:rsid w:val="00E671B9"/>
    <w:rsid w:val="00E67E12"/>
    <w:rsid w:val="00E70173"/>
    <w:rsid w:val="00E71243"/>
    <w:rsid w:val="00E71541"/>
    <w:rsid w:val="00E71550"/>
    <w:rsid w:val="00E71814"/>
    <w:rsid w:val="00E72618"/>
    <w:rsid w:val="00E72AEA"/>
    <w:rsid w:val="00E73A78"/>
    <w:rsid w:val="00E750D7"/>
    <w:rsid w:val="00E7527A"/>
    <w:rsid w:val="00E7563A"/>
    <w:rsid w:val="00E760D6"/>
    <w:rsid w:val="00E761A3"/>
    <w:rsid w:val="00E768F6"/>
    <w:rsid w:val="00E76B3C"/>
    <w:rsid w:val="00E76C0D"/>
    <w:rsid w:val="00E76E7C"/>
    <w:rsid w:val="00E77007"/>
    <w:rsid w:val="00E805EC"/>
    <w:rsid w:val="00E81191"/>
    <w:rsid w:val="00E81794"/>
    <w:rsid w:val="00E81A73"/>
    <w:rsid w:val="00E81AC0"/>
    <w:rsid w:val="00E820BD"/>
    <w:rsid w:val="00E8278B"/>
    <w:rsid w:val="00E829B2"/>
    <w:rsid w:val="00E82B27"/>
    <w:rsid w:val="00E83152"/>
    <w:rsid w:val="00E834D3"/>
    <w:rsid w:val="00E835DE"/>
    <w:rsid w:val="00E8389E"/>
    <w:rsid w:val="00E842E8"/>
    <w:rsid w:val="00E84AD9"/>
    <w:rsid w:val="00E85B94"/>
    <w:rsid w:val="00E85E08"/>
    <w:rsid w:val="00E85E2B"/>
    <w:rsid w:val="00E85E98"/>
    <w:rsid w:val="00E862C1"/>
    <w:rsid w:val="00E866BD"/>
    <w:rsid w:val="00E869D3"/>
    <w:rsid w:val="00E875B7"/>
    <w:rsid w:val="00E87733"/>
    <w:rsid w:val="00E87865"/>
    <w:rsid w:val="00E87AE7"/>
    <w:rsid w:val="00E87C02"/>
    <w:rsid w:val="00E9111F"/>
    <w:rsid w:val="00E91687"/>
    <w:rsid w:val="00E919AF"/>
    <w:rsid w:val="00E922BF"/>
    <w:rsid w:val="00E930C2"/>
    <w:rsid w:val="00E930D3"/>
    <w:rsid w:val="00E93126"/>
    <w:rsid w:val="00E9346D"/>
    <w:rsid w:val="00E93CC8"/>
    <w:rsid w:val="00E94656"/>
    <w:rsid w:val="00E94EF6"/>
    <w:rsid w:val="00E951D9"/>
    <w:rsid w:val="00E9546A"/>
    <w:rsid w:val="00E95F54"/>
    <w:rsid w:val="00E963C6"/>
    <w:rsid w:val="00E96622"/>
    <w:rsid w:val="00E96B9E"/>
    <w:rsid w:val="00E96C15"/>
    <w:rsid w:val="00E96D2D"/>
    <w:rsid w:val="00E96EDF"/>
    <w:rsid w:val="00E97706"/>
    <w:rsid w:val="00E979C8"/>
    <w:rsid w:val="00EA022B"/>
    <w:rsid w:val="00EA0A21"/>
    <w:rsid w:val="00EA1075"/>
    <w:rsid w:val="00EA10C8"/>
    <w:rsid w:val="00EA1373"/>
    <w:rsid w:val="00EA155C"/>
    <w:rsid w:val="00EA2075"/>
    <w:rsid w:val="00EA20FD"/>
    <w:rsid w:val="00EA22A3"/>
    <w:rsid w:val="00EA2A02"/>
    <w:rsid w:val="00EA2EF4"/>
    <w:rsid w:val="00EA35F4"/>
    <w:rsid w:val="00EA3876"/>
    <w:rsid w:val="00EA3F5F"/>
    <w:rsid w:val="00EA63C8"/>
    <w:rsid w:val="00EA733B"/>
    <w:rsid w:val="00EA773E"/>
    <w:rsid w:val="00EA77E3"/>
    <w:rsid w:val="00EA7A3A"/>
    <w:rsid w:val="00EA7CBF"/>
    <w:rsid w:val="00EA7DF4"/>
    <w:rsid w:val="00EA7FB7"/>
    <w:rsid w:val="00EB03D7"/>
    <w:rsid w:val="00EB05A6"/>
    <w:rsid w:val="00EB0859"/>
    <w:rsid w:val="00EB0EE7"/>
    <w:rsid w:val="00EB120D"/>
    <w:rsid w:val="00EB219B"/>
    <w:rsid w:val="00EB3313"/>
    <w:rsid w:val="00EB35EB"/>
    <w:rsid w:val="00EB39BB"/>
    <w:rsid w:val="00EB3D37"/>
    <w:rsid w:val="00EB41D6"/>
    <w:rsid w:val="00EB4749"/>
    <w:rsid w:val="00EB4882"/>
    <w:rsid w:val="00EB54D2"/>
    <w:rsid w:val="00EB584F"/>
    <w:rsid w:val="00EB620A"/>
    <w:rsid w:val="00EB6FF0"/>
    <w:rsid w:val="00EB7474"/>
    <w:rsid w:val="00EB78C1"/>
    <w:rsid w:val="00EC05F5"/>
    <w:rsid w:val="00EC2533"/>
    <w:rsid w:val="00EC261E"/>
    <w:rsid w:val="00EC41A3"/>
    <w:rsid w:val="00EC4698"/>
    <w:rsid w:val="00EC4A86"/>
    <w:rsid w:val="00EC4CDE"/>
    <w:rsid w:val="00EC4ED8"/>
    <w:rsid w:val="00EC54BA"/>
    <w:rsid w:val="00EC5759"/>
    <w:rsid w:val="00EC5E73"/>
    <w:rsid w:val="00EC65D4"/>
    <w:rsid w:val="00EC66DA"/>
    <w:rsid w:val="00ED00FC"/>
    <w:rsid w:val="00ED075C"/>
    <w:rsid w:val="00ED1211"/>
    <w:rsid w:val="00ED147B"/>
    <w:rsid w:val="00ED1B82"/>
    <w:rsid w:val="00ED1DA1"/>
    <w:rsid w:val="00ED1F16"/>
    <w:rsid w:val="00ED285E"/>
    <w:rsid w:val="00ED315C"/>
    <w:rsid w:val="00ED4110"/>
    <w:rsid w:val="00ED4910"/>
    <w:rsid w:val="00ED5622"/>
    <w:rsid w:val="00ED629B"/>
    <w:rsid w:val="00ED63DF"/>
    <w:rsid w:val="00ED6A77"/>
    <w:rsid w:val="00ED6C7D"/>
    <w:rsid w:val="00ED6F14"/>
    <w:rsid w:val="00ED7014"/>
    <w:rsid w:val="00ED70DA"/>
    <w:rsid w:val="00ED769C"/>
    <w:rsid w:val="00ED7809"/>
    <w:rsid w:val="00ED787F"/>
    <w:rsid w:val="00ED7B22"/>
    <w:rsid w:val="00EE0518"/>
    <w:rsid w:val="00EE0632"/>
    <w:rsid w:val="00EE07C6"/>
    <w:rsid w:val="00EE09BD"/>
    <w:rsid w:val="00EE1057"/>
    <w:rsid w:val="00EE1538"/>
    <w:rsid w:val="00EE1578"/>
    <w:rsid w:val="00EE1609"/>
    <w:rsid w:val="00EE1739"/>
    <w:rsid w:val="00EE18C2"/>
    <w:rsid w:val="00EE193B"/>
    <w:rsid w:val="00EE23B1"/>
    <w:rsid w:val="00EE2B97"/>
    <w:rsid w:val="00EE2BC1"/>
    <w:rsid w:val="00EE4873"/>
    <w:rsid w:val="00EE55F7"/>
    <w:rsid w:val="00EE6C52"/>
    <w:rsid w:val="00EE6FD7"/>
    <w:rsid w:val="00EE71BC"/>
    <w:rsid w:val="00EE7B1C"/>
    <w:rsid w:val="00EF0143"/>
    <w:rsid w:val="00EF02A4"/>
    <w:rsid w:val="00EF0375"/>
    <w:rsid w:val="00EF0C75"/>
    <w:rsid w:val="00EF114F"/>
    <w:rsid w:val="00EF2323"/>
    <w:rsid w:val="00EF2486"/>
    <w:rsid w:val="00EF283B"/>
    <w:rsid w:val="00EF2CC4"/>
    <w:rsid w:val="00EF2CC6"/>
    <w:rsid w:val="00EF338F"/>
    <w:rsid w:val="00EF33B9"/>
    <w:rsid w:val="00EF33BD"/>
    <w:rsid w:val="00EF3689"/>
    <w:rsid w:val="00EF3BEE"/>
    <w:rsid w:val="00EF4478"/>
    <w:rsid w:val="00EF4C48"/>
    <w:rsid w:val="00EF5082"/>
    <w:rsid w:val="00EF643F"/>
    <w:rsid w:val="00EF671A"/>
    <w:rsid w:val="00EF6883"/>
    <w:rsid w:val="00EF74E6"/>
    <w:rsid w:val="00EF7990"/>
    <w:rsid w:val="00EF7F6F"/>
    <w:rsid w:val="00F0077B"/>
    <w:rsid w:val="00F014C7"/>
    <w:rsid w:val="00F0194A"/>
    <w:rsid w:val="00F02C4B"/>
    <w:rsid w:val="00F03BDB"/>
    <w:rsid w:val="00F04C1C"/>
    <w:rsid w:val="00F057FB"/>
    <w:rsid w:val="00F05C29"/>
    <w:rsid w:val="00F063CC"/>
    <w:rsid w:val="00F0715C"/>
    <w:rsid w:val="00F0723F"/>
    <w:rsid w:val="00F073BA"/>
    <w:rsid w:val="00F079B6"/>
    <w:rsid w:val="00F07BBC"/>
    <w:rsid w:val="00F10E07"/>
    <w:rsid w:val="00F110D7"/>
    <w:rsid w:val="00F115FA"/>
    <w:rsid w:val="00F12C91"/>
    <w:rsid w:val="00F1318D"/>
    <w:rsid w:val="00F1342B"/>
    <w:rsid w:val="00F1351E"/>
    <w:rsid w:val="00F145DC"/>
    <w:rsid w:val="00F15DBC"/>
    <w:rsid w:val="00F15FA6"/>
    <w:rsid w:val="00F1638D"/>
    <w:rsid w:val="00F163E6"/>
    <w:rsid w:val="00F16DC2"/>
    <w:rsid w:val="00F16DFD"/>
    <w:rsid w:val="00F17036"/>
    <w:rsid w:val="00F1715C"/>
    <w:rsid w:val="00F17CEB"/>
    <w:rsid w:val="00F17FB7"/>
    <w:rsid w:val="00F2009A"/>
    <w:rsid w:val="00F201C1"/>
    <w:rsid w:val="00F20429"/>
    <w:rsid w:val="00F204E6"/>
    <w:rsid w:val="00F208D7"/>
    <w:rsid w:val="00F208D8"/>
    <w:rsid w:val="00F20A4A"/>
    <w:rsid w:val="00F211FB"/>
    <w:rsid w:val="00F21671"/>
    <w:rsid w:val="00F21DBD"/>
    <w:rsid w:val="00F22367"/>
    <w:rsid w:val="00F227E4"/>
    <w:rsid w:val="00F22F61"/>
    <w:rsid w:val="00F22F98"/>
    <w:rsid w:val="00F23268"/>
    <w:rsid w:val="00F23384"/>
    <w:rsid w:val="00F23631"/>
    <w:rsid w:val="00F23ADE"/>
    <w:rsid w:val="00F24387"/>
    <w:rsid w:val="00F24506"/>
    <w:rsid w:val="00F246B5"/>
    <w:rsid w:val="00F24E43"/>
    <w:rsid w:val="00F25045"/>
    <w:rsid w:val="00F25192"/>
    <w:rsid w:val="00F2593B"/>
    <w:rsid w:val="00F25B2B"/>
    <w:rsid w:val="00F2627A"/>
    <w:rsid w:val="00F26581"/>
    <w:rsid w:val="00F270A1"/>
    <w:rsid w:val="00F2768A"/>
    <w:rsid w:val="00F27690"/>
    <w:rsid w:val="00F276F1"/>
    <w:rsid w:val="00F3049F"/>
    <w:rsid w:val="00F304F4"/>
    <w:rsid w:val="00F30832"/>
    <w:rsid w:val="00F30EB7"/>
    <w:rsid w:val="00F30FD5"/>
    <w:rsid w:val="00F31145"/>
    <w:rsid w:val="00F31171"/>
    <w:rsid w:val="00F3142A"/>
    <w:rsid w:val="00F31EA0"/>
    <w:rsid w:val="00F31FAB"/>
    <w:rsid w:val="00F323D4"/>
    <w:rsid w:val="00F32A23"/>
    <w:rsid w:val="00F32CA4"/>
    <w:rsid w:val="00F3388E"/>
    <w:rsid w:val="00F33C95"/>
    <w:rsid w:val="00F33DCF"/>
    <w:rsid w:val="00F34730"/>
    <w:rsid w:val="00F34B43"/>
    <w:rsid w:val="00F34B6E"/>
    <w:rsid w:val="00F34EE8"/>
    <w:rsid w:val="00F35053"/>
    <w:rsid w:val="00F352D7"/>
    <w:rsid w:val="00F352EC"/>
    <w:rsid w:val="00F353BA"/>
    <w:rsid w:val="00F358F5"/>
    <w:rsid w:val="00F359DD"/>
    <w:rsid w:val="00F35BDB"/>
    <w:rsid w:val="00F35D99"/>
    <w:rsid w:val="00F35E9C"/>
    <w:rsid w:val="00F36B35"/>
    <w:rsid w:val="00F36DE2"/>
    <w:rsid w:val="00F37B1E"/>
    <w:rsid w:val="00F37DC5"/>
    <w:rsid w:val="00F37E70"/>
    <w:rsid w:val="00F37F28"/>
    <w:rsid w:val="00F40CDA"/>
    <w:rsid w:val="00F40DB9"/>
    <w:rsid w:val="00F416B0"/>
    <w:rsid w:val="00F41C68"/>
    <w:rsid w:val="00F42346"/>
    <w:rsid w:val="00F42CA5"/>
    <w:rsid w:val="00F42CA8"/>
    <w:rsid w:val="00F43728"/>
    <w:rsid w:val="00F4442E"/>
    <w:rsid w:val="00F464BD"/>
    <w:rsid w:val="00F4650B"/>
    <w:rsid w:val="00F4700B"/>
    <w:rsid w:val="00F47207"/>
    <w:rsid w:val="00F474BF"/>
    <w:rsid w:val="00F501E3"/>
    <w:rsid w:val="00F511FD"/>
    <w:rsid w:val="00F5167C"/>
    <w:rsid w:val="00F51AB1"/>
    <w:rsid w:val="00F51C12"/>
    <w:rsid w:val="00F51FF3"/>
    <w:rsid w:val="00F52FD2"/>
    <w:rsid w:val="00F53E61"/>
    <w:rsid w:val="00F55091"/>
    <w:rsid w:val="00F55649"/>
    <w:rsid w:val="00F55674"/>
    <w:rsid w:val="00F5570F"/>
    <w:rsid w:val="00F5597B"/>
    <w:rsid w:val="00F56073"/>
    <w:rsid w:val="00F56600"/>
    <w:rsid w:val="00F56A3C"/>
    <w:rsid w:val="00F56F94"/>
    <w:rsid w:val="00F570BF"/>
    <w:rsid w:val="00F571E8"/>
    <w:rsid w:val="00F57C7A"/>
    <w:rsid w:val="00F60546"/>
    <w:rsid w:val="00F60934"/>
    <w:rsid w:val="00F60A25"/>
    <w:rsid w:val="00F60DC7"/>
    <w:rsid w:val="00F60EEF"/>
    <w:rsid w:val="00F61079"/>
    <w:rsid w:val="00F61190"/>
    <w:rsid w:val="00F61207"/>
    <w:rsid w:val="00F6413C"/>
    <w:rsid w:val="00F647BF"/>
    <w:rsid w:val="00F64F86"/>
    <w:rsid w:val="00F651D0"/>
    <w:rsid w:val="00F657D8"/>
    <w:rsid w:val="00F67389"/>
    <w:rsid w:val="00F7023E"/>
    <w:rsid w:val="00F70306"/>
    <w:rsid w:val="00F70311"/>
    <w:rsid w:val="00F70C5C"/>
    <w:rsid w:val="00F71C8F"/>
    <w:rsid w:val="00F71E14"/>
    <w:rsid w:val="00F7231F"/>
    <w:rsid w:val="00F72448"/>
    <w:rsid w:val="00F72A4F"/>
    <w:rsid w:val="00F73167"/>
    <w:rsid w:val="00F737BC"/>
    <w:rsid w:val="00F73849"/>
    <w:rsid w:val="00F73B34"/>
    <w:rsid w:val="00F7521D"/>
    <w:rsid w:val="00F7549E"/>
    <w:rsid w:val="00F75675"/>
    <w:rsid w:val="00F75E50"/>
    <w:rsid w:val="00F76430"/>
    <w:rsid w:val="00F7688A"/>
    <w:rsid w:val="00F7710B"/>
    <w:rsid w:val="00F80201"/>
    <w:rsid w:val="00F80A47"/>
    <w:rsid w:val="00F80A5D"/>
    <w:rsid w:val="00F80C2A"/>
    <w:rsid w:val="00F80E2E"/>
    <w:rsid w:val="00F81349"/>
    <w:rsid w:val="00F813F1"/>
    <w:rsid w:val="00F81686"/>
    <w:rsid w:val="00F81B91"/>
    <w:rsid w:val="00F81E9C"/>
    <w:rsid w:val="00F81EFB"/>
    <w:rsid w:val="00F825D7"/>
    <w:rsid w:val="00F82751"/>
    <w:rsid w:val="00F82BE9"/>
    <w:rsid w:val="00F82DD7"/>
    <w:rsid w:val="00F8322F"/>
    <w:rsid w:val="00F83EE2"/>
    <w:rsid w:val="00F84AC0"/>
    <w:rsid w:val="00F84DFE"/>
    <w:rsid w:val="00F851B7"/>
    <w:rsid w:val="00F868E1"/>
    <w:rsid w:val="00F86E7B"/>
    <w:rsid w:val="00F87DD3"/>
    <w:rsid w:val="00F91034"/>
    <w:rsid w:val="00F91401"/>
    <w:rsid w:val="00F91829"/>
    <w:rsid w:val="00F918B2"/>
    <w:rsid w:val="00F91B8C"/>
    <w:rsid w:val="00F91BC1"/>
    <w:rsid w:val="00F920F5"/>
    <w:rsid w:val="00F92751"/>
    <w:rsid w:val="00F928B2"/>
    <w:rsid w:val="00F92C13"/>
    <w:rsid w:val="00F92CC7"/>
    <w:rsid w:val="00F94259"/>
    <w:rsid w:val="00F9445B"/>
    <w:rsid w:val="00F959C9"/>
    <w:rsid w:val="00F95ACE"/>
    <w:rsid w:val="00F95B9D"/>
    <w:rsid w:val="00F95EAB"/>
    <w:rsid w:val="00F9624E"/>
    <w:rsid w:val="00F96753"/>
    <w:rsid w:val="00F9735B"/>
    <w:rsid w:val="00F97CBB"/>
    <w:rsid w:val="00FA00A1"/>
    <w:rsid w:val="00FA0DFD"/>
    <w:rsid w:val="00FA1B11"/>
    <w:rsid w:val="00FA1B78"/>
    <w:rsid w:val="00FA21BA"/>
    <w:rsid w:val="00FA295D"/>
    <w:rsid w:val="00FA2F04"/>
    <w:rsid w:val="00FA3F2E"/>
    <w:rsid w:val="00FA4318"/>
    <w:rsid w:val="00FA5038"/>
    <w:rsid w:val="00FA54D8"/>
    <w:rsid w:val="00FA5E7B"/>
    <w:rsid w:val="00FA6689"/>
    <w:rsid w:val="00FA688D"/>
    <w:rsid w:val="00FA6E19"/>
    <w:rsid w:val="00FA6F75"/>
    <w:rsid w:val="00FA79CD"/>
    <w:rsid w:val="00FA7BBA"/>
    <w:rsid w:val="00FB02EB"/>
    <w:rsid w:val="00FB07DF"/>
    <w:rsid w:val="00FB0C81"/>
    <w:rsid w:val="00FB0E68"/>
    <w:rsid w:val="00FB0E82"/>
    <w:rsid w:val="00FB1E60"/>
    <w:rsid w:val="00FB24B5"/>
    <w:rsid w:val="00FB28E6"/>
    <w:rsid w:val="00FB2B40"/>
    <w:rsid w:val="00FB2F8A"/>
    <w:rsid w:val="00FB3151"/>
    <w:rsid w:val="00FB31B3"/>
    <w:rsid w:val="00FB31B5"/>
    <w:rsid w:val="00FB320B"/>
    <w:rsid w:val="00FB3324"/>
    <w:rsid w:val="00FB3C60"/>
    <w:rsid w:val="00FB4B68"/>
    <w:rsid w:val="00FB511D"/>
    <w:rsid w:val="00FB5381"/>
    <w:rsid w:val="00FB5545"/>
    <w:rsid w:val="00FB6405"/>
    <w:rsid w:val="00FB6A15"/>
    <w:rsid w:val="00FB7AE9"/>
    <w:rsid w:val="00FC1A00"/>
    <w:rsid w:val="00FC1D69"/>
    <w:rsid w:val="00FC23CF"/>
    <w:rsid w:val="00FC329F"/>
    <w:rsid w:val="00FC38C6"/>
    <w:rsid w:val="00FC3A4B"/>
    <w:rsid w:val="00FC403E"/>
    <w:rsid w:val="00FC4278"/>
    <w:rsid w:val="00FC45FB"/>
    <w:rsid w:val="00FC4D8D"/>
    <w:rsid w:val="00FC4E70"/>
    <w:rsid w:val="00FC58D1"/>
    <w:rsid w:val="00FC5D32"/>
    <w:rsid w:val="00FC61CB"/>
    <w:rsid w:val="00FC6FF8"/>
    <w:rsid w:val="00FC70E4"/>
    <w:rsid w:val="00FC75E7"/>
    <w:rsid w:val="00FD08D7"/>
    <w:rsid w:val="00FD0AC0"/>
    <w:rsid w:val="00FD1828"/>
    <w:rsid w:val="00FD1A68"/>
    <w:rsid w:val="00FD2080"/>
    <w:rsid w:val="00FD248C"/>
    <w:rsid w:val="00FD28A7"/>
    <w:rsid w:val="00FD304B"/>
    <w:rsid w:val="00FD34E2"/>
    <w:rsid w:val="00FD3732"/>
    <w:rsid w:val="00FD3775"/>
    <w:rsid w:val="00FD43FA"/>
    <w:rsid w:val="00FD4564"/>
    <w:rsid w:val="00FD5DFC"/>
    <w:rsid w:val="00FD63C7"/>
    <w:rsid w:val="00FD6901"/>
    <w:rsid w:val="00FD7128"/>
    <w:rsid w:val="00FD7615"/>
    <w:rsid w:val="00FD7D93"/>
    <w:rsid w:val="00FE0563"/>
    <w:rsid w:val="00FE2014"/>
    <w:rsid w:val="00FE2222"/>
    <w:rsid w:val="00FE2347"/>
    <w:rsid w:val="00FE26D6"/>
    <w:rsid w:val="00FE2CDB"/>
    <w:rsid w:val="00FE2E59"/>
    <w:rsid w:val="00FE3682"/>
    <w:rsid w:val="00FE3889"/>
    <w:rsid w:val="00FE3994"/>
    <w:rsid w:val="00FE3D47"/>
    <w:rsid w:val="00FE4733"/>
    <w:rsid w:val="00FE4B31"/>
    <w:rsid w:val="00FE4E35"/>
    <w:rsid w:val="00FE503C"/>
    <w:rsid w:val="00FE5102"/>
    <w:rsid w:val="00FE58C0"/>
    <w:rsid w:val="00FE595F"/>
    <w:rsid w:val="00FE5BAF"/>
    <w:rsid w:val="00FE6482"/>
    <w:rsid w:val="00FE6A8E"/>
    <w:rsid w:val="00FE7663"/>
    <w:rsid w:val="00FE7814"/>
    <w:rsid w:val="00FE7FBB"/>
    <w:rsid w:val="00FF0537"/>
    <w:rsid w:val="00FF08D1"/>
    <w:rsid w:val="00FF0A3B"/>
    <w:rsid w:val="00FF0DA5"/>
    <w:rsid w:val="00FF1247"/>
    <w:rsid w:val="00FF1382"/>
    <w:rsid w:val="00FF1F10"/>
    <w:rsid w:val="00FF218C"/>
    <w:rsid w:val="00FF3161"/>
    <w:rsid w:val="00FF37BA"/>
    <w:rsid w:val="00FF3D9C"/>
    <w:rsid w:val="00FF44EC"/>
    <w:rsid w:val="00FF647E"/>
    <w:rsid w:val="00FF6780"/>
    <w:rsid w:val="00FF69CC"/>
    <w:rsid w:val="00FF6E71"/>
    <w:rsid w:val="00FF72A5"/>
    <w:rsid w:val="00FF741C"/>
    <w:rsid w:val="00FF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1313"/>
    <o:shapelayout v:ext="edit">
      <o:idmap v:ext="edit" data="1"/>
    </o:shapelayout>
  </w:shapeDefaults>
  <w:decimalSymbol w:val=","/>
  <w:listSeparator w:val=";"/>
  <w14:docId w14:val="4EAFF310"/>
  <w15:docId w15:val="{8986D1FF-5AA1-47BE-9882-DAD6F5595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53DC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B84234"/>
    <w:pPr>
      <w:keepNext/>
      <w:keepLines/>
      <w:spacing w:before="240"/>
      <w:jc w:val="center"/>
      <w:outlineLvl w:val="0"/>
    </w:pPr>
    <w:rPr>
      <w:rFonts w:ascii="Arial" w:eastAsiaTheme="majorEastAsia" w:hAnsi="Arial" w:cstheme="majorBidi"/>
      <w:b/>
      <w:color w:val="000000" w:themeColor="text1"/>
      <w:szCs w:val="32"/>
    </w:rPr>
  </w:style>
  <w:style w:type="paragraph" w:styleId="Nagwek3">
    <w:name w:val="heading 3"/>
    <w:basedOn w:val="Normalny"/>
    <w:next w:val="Normalny"/>
    <w:link w:val="Nagwek3Znak"/>
    <w:qFormat/>
    <w:rsid w:val="00B84234"/>
    <w:pPr>
      <w:keepNext/>
      <w:numPr>
        <w:numId w:val="19"/>
      </w:numPr>
      <w:jc w:val="both"/>
      <w:outlineLvl w:val="2"/>
    </w:pPr>
    <w:rPr>
      <w:rFonts w:ascii="Arial" w:hAnsi="Arial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078AE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locked/>
    <w:rsid w:val="00B84234"/>
    <w:rPr>
      <w:rFonts w:ascii="Arial" w:hAnsi="Arial"/>
      <w:b/>
      <w:lang w:eastAsia="en-US"/>
    </w:rPr>
  </w:style>
  <w:style w:type="character" w:customStyle="1" w:styleId="Nagwek8Znak">
    <w:name w:val="Nagłówek 8 Znak"/>
    <w:link w:val="Nagwek8"/>
    <w:uiPriority w:val="99"/>
    <w:semiHidden/>
    <w:locked/>
    <w:rsid w:val="00C078AE"/>
    <w:rPr>
      <w:rFonts w:ascii="Cambria" w:hAnsi="Cambria" w:cs="Times New Roman"/>
      <w:color w:val="404040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D1652E"/>
    <w:pPr>
      <w:jc w:val="center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B1089A"/>
    <w:rPr>
      <w:rFonts w:cs="Times New Roman"/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D1652E"/>
    <w:pPr>
      <w:ind w:firstLine="708"/>
      <w:jc w:val="both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B1089A"/>
    <w:rPr>
      <w:rFonts w:cs="Times New Roman"/>
      <w:sz w:val="24"/>
      <w:szCs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D1652E"/>
    <w:pPr>
      <w:tabs>
        <w:tab w:val="left" w:pos="0"/>
      </w:tabs>
      <w:jc w:val="both"/>
    </w:pPr>
    <w:rPr>
      <w:sz w:val="22"/>
      <w:szCs w:val="20"/>
    </w:rPr>
  </w:style>
  <w:style w:type="character" w:customStyle="1" w:styleId="Tekstpodstawowy3Znak">
    <w:name w:val="Tekst podstawowy 3 Znak"/>
    <w:link w:val="Tekstpodstawowy3"/>
    <w:uiPriority w:val="99"/>
    <w:locked/>
    <w:rsid w:val="00226B1F"/>
    <w:rPr>
      <w:rFonts w:cs="Times New Roman"/>
      <w:sz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D1652E"/>
    <w:pPr>
      <w:jc w:val="both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B1089A"/>
    <w:rPr>
      <w:rFonts w:cs="Times New Roman"/>
      <w:sz w:val="24"/>
      <w:szCs w:val="24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rsid w:val="00D1652E"/>
    <w:pPr>
      <w:ind w:left="284" w:firstLine="424"/>
      <w:jc w:val="both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B1089A"/>
    <w:rPr>
      <w:rFonts w:cs="Times New Roman"/>
      <w:sz w:val="24"/>
      <w:szCs w:val="24"/>
      <w:lang w:eastAsia="en-US"/>
    </w:rPr>
  </w:style>
  <w:style w:type="paragraph" w:customStyle="1" w:styleId="Default">
    <w:name w:val="Default"/>
    <w:rsid w:val="00D165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styleId="Numerstrony">
    <w:name w:val="page number"/>
    <w:rsid w:val="00D1652E"/>
    <w:rPr>
      <w:rFonts w:cs="Times New Roman"/>
    </w:rPr>
  </w:style>
  <w:style w:type="paragraph" w:styleId="Stopka">
    <w:name w:val="footer"/>
    <w:aliases w:val=" Znak,Znak"/>
    <w:basedOn w:val="Normalny"/>
    <w:link w:val="StopkaZnak"/>
    <w:uiPriority w:val="99"/>
    <w:rsid w:val="00D1652E"/>
    <w:pPr>
      <w:tabs>
        <w:tab w:val="center" w:pos="4819"/>
        <w:tab w:val="right" w:pos="9071"/>
      </w:tabs>
    </w:pPr>
    <w:rPr>
      <w:sz w:val="20"/>
      <w:szCs w:val="20"/>
    </w:rPr>
  </w:style>
  <w:style w:type="character" w:customStyle="1" w:styleId="StopkaZnak">
    <w:name w:val="Stopka Znak"/>
    <w:aliases w:val=" Znak Znak,Znak Znak"/>
    <w:link w:val="Stopka"/>
    <w:uiPriority w:val="99"/>
    <w:locked/>
    <w:rsid w:val="00764536"/>
    <w:rPr>
      <w:rFonts w:cs="Times New Roman"/>
    </w:rPr>
  </w:style>
  <w:style w:type="paragraph" w:customStyle="1" w:styleId="25">
    <w:name w:val="25"/>
    <w:basedOn w:val="Normalny"/>
    <w:autoRedefine/>
    <w:rsid w:val="00D1652E"/>
    <w:pPr>
      <w:tabs>
        <w:tab w:val="num" w:pos="360"/>
      </w:tabs>
      <w:autoSpaceDE w:val="0"/>
      <w:autoSpaceDN w:val="0"/>
      <w:adjustRightInd w:val="0"/>
      <w:ind w:left="357" w:hanging="357"/>
      <w:jc w:val="both"/>
    </w:pPr>
    <w:rPr>
      <w:sz w:val="22"/>
      <w:szCs w:val="22"/>
    </w:rPr>
  </w:style>
  <w:style w:type="paragraph" w:customStyle="1" w:styleId="TEKSTPODSTAWOWYZnakZnakZnakZnakZnakZnak">
    <w:name w:val="TEKST PODSTAWOWY Znak Znak Znak Znak Znak Znak"/>
    <w:basedOn w:val="Normalny"/>
    <w:uiPriority w:val="99"/>
    <w:rsid w:val="000A7863"/>
    <w:pPr>
      <w:suppressAutoHyphens/>
      <w:spacing w:before="60" w:after="60" w:line="300" w:lineRule="exact"/>
      <w:ind w:left="851"/>
      <w:jc w:val="both"/>
    </w:pPr>
    <w:rPr>
      <w:rFonts w:ascii="Arial" w:hAnsi="Arial" w:cs="Arial"/>
      <w:spacing w:val="-3"/>
      <w:sz w:val="20"/>
      <w:szCs w:val="20"/>
      <w:lang w:eastAsia="pl-PL"/>
    </w:rPr>
  </w:style>
  <w:style w:type="paragraph" w:customStyle="1" w:styleId="ocenapompy">
    <w:name w:val="ocena pompy"/>
    <w:basedOn w:val="Normalny"/>
    <w:autoRedefine/>
    <w:uiPriority w:val="99"/>
    <w:rsid w:val="000A7863"/>
    <w:pPr>
      <w:autoSpaceDE w:val="0"/>
      <w:autoSpaceDN w:val="0"/>
      <w:adjustRightInd w:val="0"/>
      <w:ind w:firstLine="3780"/>
      <w:jc w:val="both"/>
    </w:pPr>
    <w:rPr>
      <w:sz w:val="22"/>
      <w:szCs w:val="22"/>
      <w:lang w:eastAsia="pl-PL"/>
    </w:rPr>
  </w:style>
  <w:style w:type="paragraph" w:styleId="Nagwek">
    <w:name w:val="header"/>
    <w:basedOn w:val="Normalny"/>
    <w:link w:val="NagwekZnak"/>
    <w:uiPriority w:val="99"/>
    <w:rsid w:val="00B04CD6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link w:val="Nagwek"/>
    <w:locked/>
    <w:rsid w:val="00262EEF"/>
    <w:rPr>
      <w:rFonts w:cs="Times New Roman"/>
      <w:sz w:val="24"/>
      <w:lang w:eastAsia="en-US"/>
    </w:rPr>
  </w:style>
  <w:style w:type="paragraph" w:customStyle="1" w:styleId="p0">
    <w:name w:val="p0"/>
    <w:basedOn w:val="Normalny"/>
    <w:uiPriority w:val="99"/>
    <w:rsid w:val="000B2577"/>
    <w:pPr>
      <w:spacing w:after="120"/>
      <w:ind w:firstLine="454"/>
      <w:jc w:val="both"/>
    </w:pPr>
    <w:rPr>
      <w:rFonts w:ascii="Arial" w:hAnsi="Arial" w:cs="Arial"/>
      <w:sz w:val="20"/>
      <w:szCs w:val="20"/>
      <w:lang w:eastAsia="pl-PL"/>
    </w:rPr>
  </w:style>
  <w:style w:type="paragraph" w:customStyle="1" w:styleId="Tekstpodstawowy31">
    <w:name w:val="Tekst podstawowy 31"/>
    <w:basedOn w:val="Normalny"/>
    <w:uiPriority w:val="99"/>
    <w:rsid w:val="00167BE3"/>
    <w:pPr>
      <w:tabs>
        <w:tab w:val="left" w:pos="0"/>
      </w:tabs>
      <w:suppressAutoHyphens/>
      <w:jc w:val="both"/>
    </w:pPr>
    <w:rPr>
      <w:sz w:val="22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212CB7"/>
    <w:pPr>
      <w:ind w:left="709"/>
      <w:jc w:val="both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B1089A"/>
    <w:rPr>
      <w:rFonts w:cs="Times New Roman"/>
      <w:sz w:val="16"/>
      <w:szCs w:val="16"/>
      <w:lang w:eastAsia="en-US"/>
    </w:rPr>
  </w:style>
  <w:style w:type="character" w:styleId="Odwoaniedokomentarza">
    <w:name w:val="annotation reference"/>
    <w:uiPriority w:val="99"/>
    <w:rsid w:val="00E963C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E963C6"/>
    <w:rPr>
      <w:sz w:val="20"/>
      <w:szCs w:val="20"/>
      <w:lang w:val="en-US"/>
    </w:rPr>
  </w:style>
  <w:style w:type="character" w:customStyle="1" w:styleId="TekstkomentarzaZnak">
    <w:name w:val="Tekst komentarza Znak"/>
    <w:link w:val="Tekstkomentarza"/>
    <w:uiPriority w:val="99"/>
    <w:locked/>
    <w:rsid w:val="00E963C6"/>
    <w:rPr>
      <w:rFonts w:cs="Times New Roman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E963C6"/>
    <w:rPr>
      <w:b/>
    </w:rPr>
  </w:style>
  <w:style w:type="character" w:customStyle="1" w:styleId="TematkomentarzaZnak">
    <w:name w:val="Temat komentarza Znak"/>
    <w:link w:val="Tematkomentarza"/>
    <w:uiPriority w:val="99"/>
    <w:locked/>
    <w:rsid w:val="00E963C6"/>
    <w:rPr>
      <w:rFonts w:cs="Times New Roman"/>
      <w:b/>
      <w:lang w:val="en-US" w:eastAsia="en-US"/>
    </w:rPr>
  </w:style>
  <w:style w:type="paragraph" w:styleId="Poprawka">
    <w:name w:val="Revision"/>
    <w:hidden/>
    <w:uiPriority w:val="99"/>
    <w:semiHidden/>
    <w:rsid w:val="00E963C6"/>
    <w:rPr>
      <w:sz w:val="24"/>
      <w:szCs w:val="24"/>
      <w:lang w:val="en-US" w:eastAsia="en-US"/>
    </w:rPr>
  </w:style>
  <w:style w:type="paragraph" w:styleId="Tekstdymka">
    <w:name w:val="Balloon Text"/>
    <w:basedOn w:val="Normalny"/>
    <w:link w:val="TekstdymkaZnak"/>
    <w:uiPriority w:val="99"/>
    <w:rsid w:val="00E963C6"/>
    <w:rPr>
      <w:rFonts w:ascii="Tahoma" w:hAnsi="Tahoma"/>
      <w:sz w:val="16"/>
      <w:szCs w:val="20"/>
      <w:lang w:val="en-US"/>
    </w:rPr>
  </w:style>
  <w:style w:type="character" w:customStyle="1" w:styleId="TekstdymkaZnak">
    <w:name w:val="Tekst dymka Znak"/>
    <w:link w:val="Tekstdymka"/>
    <w:uiPriority w:val="99"/>
    <w:locked/>
    <w:rsid w:val="00E963C6"/>
    <w:rPr>
      <w:rFonts w:ascii="Tahoma" w:hAnsi="Tahoma" w:cs="Times New Roman"/>
      <w:sz w:val="16"/>
      <w:lang w:val="en-US" w:eastAsia="en-US"/>
    </w:rPr>
  </w:style>
  <w:style w:type="paragraph" w:styleId="Akapitzlist">
    <w:name w:val="List Paragraph"/>
    <w:aliases w:val="CW_Lista,Podsis rysunku"/>
    <w:basedOn w:val="Normalny"/>
    <w:link w:val="AkapitzlistZnak"/>
    <w:uiPriority w:val="34"/>
    <w:qFormat/>
    <w:rsid w:val="00E963C6"/>
    <w:pPr>
      <w:ind w:left="708"/>
    </w:pPr>
  </w:style>
  <w:style w:type="paragraph" w:customStyle="1" w:styleId="Tekstpodstawowywcity22">
    <w:name w:val="Tekst podstawowy wcięty 22"/>
    <w:basedOn w:val="Normalny"/>
    <w:uiPriority w:val="99"/>
    <w:rsid w:val="00F47207"/>
    <w:pPr>
      <w:suppressAutoHyphens/>
      <w:ind w:left="1134" w:hanging="708"/>
      <w:jc w:val="both"/>
    </w:pPr>
    <w:rPr>
      <w:szCs w:val="20"/>
      <w:lang w:eastAsia="ar-SA"/>
    </w:rPr>
  </w:style>
  <w:style w:type="table" w:styleId="Tabela-Siatka">
    <w:name w:val="Table Grid"/>
    <w:basedOn w:val="Standardowy"/>
    <w:uiPriority w:val="59"/>
    <w:rsid w:val="008E5D57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unhideWhenUsed/>
    <w:rsid w:val="009C776B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link w:val="Tekstprzypisudolnego"/>
    <w:uiPriority w:val="99"/>
    <w:locked/>
    <w:rsid w:val="009C776B"/>
    <w:rPr>
      <w:rFonts w:cs="Times New Roman"/>
      <w:sz w:val="20"/>
      <w:szCs w:val="20"/>
      <w:lang w:eastAsia="en-US"/>
    </w:rPr>
  </w:style>
  <w:style w:type="character" w:styleId="Odwoanieprzypisudolnego">
    <w:name w:val="footnote reference"/>
    <w:aliases w:val="przypisy dolne,Footnote Reference Number"/>
    <w:uiPriority w:val="99"/>
    <w:unhideWhenUsed/>
    <w:rsid w:val="009C776B"/>
    <w:rPr>
      <w:rFonts w:cs="Times New Roman"/>
      <w:vertAlign w:val="superscript"/>
    </w:rPr>
  </w:style>
  <w:style w:type="paragraph" w:styleId="Zwykytekst">
    <w:name w:val="Plain Text"/>
    <w:basedOn w:val="Normalny"/>
    <w:link w:val="ZwykytekstZnak"/>
    <w:uiPriority w:val="99"/>
    <w:rsid w:val="00577D2B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577D2B"/>
    <w:rPr>
      <w:rFonts w:ascii="Courier New" w:hAnsi="Courier New" w:cs="Times New Roman"/>
      <w:sz w:val="20"/>
      <w:szCs w:val="20"/>
    </w:rPr>
  </w:style>
  <w:style w:type="paragraph" w:styleId="Tekstblokowy">
    <w:name w:val="Block Text"/>
    <w:basedOn w:val="Normalny"/>
    <w:uiPriority w:val="99"/>
    <w:rsid w:val="00577D2B"/>
    <w:pPr>
      <w:ind w:left="45" w:right="-284"/>
      <w:jc w:val="both"/>
    </w:pPr>
    <w:rPr>
      <w:szCs w:val="20"/>
      <w:lang w:eastAsia="pl-PL"/>
    </w:rPr>
  </w:style>
  <w:style w:type="paragraph" w:customStyle="1" w:styleId="Wcicietrecitekstu">
    <w:name w:val="Wcięcie treści tekstu"/>
    <w:basedOn w:val="Normalny"/>
    <w:semiHidden/>
    <w:rsid w:val="00577D2B"/>
    <w:pPr>
      <w:widowControl w:val="0"/>
      <w:suppressAutoHyphens/>
      <w:spacing w:after="120"/>
      <w:ind w:left="283"/>
    </w:pPr>
    <w:rPr>
      <w:rFonts w:ascii="Calibri" w:hAnsi="Calibri"/>
      <w:lang w:eastAsia="ar-SA"/>
    </w:rPr>
  </w:style>
  <w:style w:type="paragraph" w:customStyle="1" w:styleId="Standard">
    <w:name w:val="Standard"/>
    <w:rsid w:val="00522ADE"/>
    <w:pPr>
      <w:suppressAutoHyphens/>
      <w:autoSpaceDN w:val="0"/>
      <w:textAlignment w:val="baseline"/>
    </w:pPr>
    <w:rPr>
      <w:rFonts w:ascii="Tahoma" w:eastAsia="SimSun" w:hAnsi="Tahoma" w:cs="Tahoma"/>
      <w:color w:val="000000"/>
      <w:kern w:val="3"/>
      <w:sz w:val="24"/>
      <w:szCs w:val="24"/>
      <w:lang w:val="en-US" w:eastAsia="zh-CN" w:bidi="hi-IN"/>
    </w:rPr>
  </w:style>
  <w:style w:type="paragraph" w:customStyle="1" w:styleId="Tekstpodstawowy21">
    <w:name w:val="Tekst podstawowy 21"/>
    <w:basedOn w:val="Normalny"/>
    <w:rsid w:val="00E96EDF"/>
    <w:pPr>
      <w:ind w:firstLine="708"/>
      <w:jc w:val="both"/>
    </w:pPr>
    <w:rPr>
      <w:szCs w:val="20"/>
    </w:rPr>
  </w:style>
  <w:style w:type="paragraph" w:customStyle="1" w:styleId="xmsonormal">
    <w:name w:val="x_msonormal"/>
    <w:basedOn w:val="Normalny"/>
    <w:rsid w:val="00126934"/>
    <w:pPr>
      <w:spacing w:before="100" w:beforeAutospacing="1" w:after="100" w:afterAutospacing="1"/>
    </w:pPr>
    <w:rPr>
      <w:lang w:eastAsia="pl-PL"/>
    </w:rPr>
  </w:style>
  <w:style w:type="character" w:styleId="Wyrnieniedelikatne">
    <w:name w:val="Subtle Emphasis"/>
    <w:uiPriority w:val="19"/>
    <w:qFormat/>
    <w:rsid w:val="00C003E7"/>
    <w:rPr>
      <w:i/>
      <w:iCs/>
      <w:color w:val="404040"/>
    </w:rPr>
  </w:style>
  <w:style w:type="character" w:styleId="Hipercze">
    <w:name w:val="Hyperlink"/>
    <w:uiPriority w:val="99"/>
    <w:unhideWhenUsed/>
    <w:rsid w:val="005B1A8C"/>
    <w:rPr>
      <w:color w:val="0000FF"/>
      <w:u w:val="single"/>
    </w:rPr>
  </w:style>
  <w:style w:type="character" w:customStyle="1" w:styleId="AkapitzlistZnak">
    <w:name w:val="Akapit z listą Znak"/>
    <w:aliases w:val="CW_Lista Znak,Podsis rysunku Znak"/>
    <w:link w:val="Akapitzlist"/>
    <w:uiPriority w:val="34"/>
    <w:locked/>
    <w:rsid w:val="00EA1075"/>
    <w:rPr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5BB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C5BBA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6C5BBA"/>
    <w:rPr>
      <w:vertAlign w:val="superscript"/>
    </w:rPr>
  </w:style>
  <w:style w:type="table" w:customStyle="1" w:styleId="Tabela-Siatka1">
    <w:name w:val="Tabela - Siatka1"/>
    <w:basedOn w:val="Standardowy"/>
    <w:next w:val="Tabela-Siatka"/>
    <w:locked/>
    <w:rsid w:val="008C47B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locked/>
    <w:rsid w:val="000D091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B84234"/>
    <w:rPr>
      <w:rFonts w:ascii="Arial" w:eastAsiaTheme="majorEastAsia" w:hAnsi="Arial" w:cstheme="majorBidi"/>
      <w:b/>
      <w:color w:val="000000" w:themeColor="text1"/>
      <w:sz w:val="24"/>
      <w:szCs w:val="3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B84234"/>
    <w:rPr>
      <w:color w:val="800080" w:themeColor="followedHyperlink"/>
      <w:u w:val="single"/>
    </w:rPr>
  </w:style>
  <w:style w:type="paragraph" w:styleId="Bezodstpw">
    <w:name w:val="No Spacing"/>
    <w:uiPriority w:val="1"/>
    <w:qFormat/>
    <w:rsid w:val="00B416DC"/>
    <w:pPr>
      <w:suppressAutoHyphens/>
      <w:ind w:left="340" w:firstLine="709"/>
      <w:jc w:val="both"/>
    </w:pPr>
    <w:rPr>
      <w:rFonts w:ascii="Calibri" w:hAnsi="Calibri"/>
      <w:sz w:val="22"/>
      <w:szCs w:val="22"/>
      <w:lang w:eastAsia="ar-SA"/>
    </w:rPr>
  </w:style>
  <w:style w:type="paragraph" w:customStyle="1" w:styleId="Standarduser">
    <w:name w:val="Standard (user)"/>
    <w:rsid w:val="000853E6"/>
    <w:pPr>
      <w:widowControl w:val="0"/>
      <w:suppressAutoHyphens/>
      <w:autoSpaceDE w:val="0"/>
      <w:autoSpaceDN w:val="0"/>
      <w:textAlignment w:val="baseline"/>
    </w:pPr>
    <w:rPr>
      <w:rFonts w:eastAsia="Arial"/>
      <w:kern w:val="3"/>
      <w:lang w:eastAsia="zh-CN"/>
    </w:rPr>
  </w:style>
  <w:style w:type="character" w:customStyle="1" w:styleId="WW8Num6z4">
    <w:name w:val="WW8Num6z4"/>
    <w:rsid w:val="00A90E1C"/>
    <w:rPr>
      <w:rFonts w:hint="default"/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9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0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27802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8623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E5E5E5"/>
                            <w:left w:val="single" w:sz="6" w:space="0" w:color="E5E5E5"/>
                            <w:bottom w:val="single" w:sz="6" w:space="0" w:color="E5E5E5"/>
                            <w:right w:val="single" w:sz="6" w:space="0" w:color="E5E5E5"/>
                          </w:divBdr>
                          <w:divsChild>
                            <w:div w:id="124133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930356">
                                  <w:marLeft w:val="300"/>
                                  <w:marRight w:val="30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442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6425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773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4803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9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5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05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0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46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54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83165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406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079238">
                                      <w:marLeft w:val="0"/>
                                      <w:marRight w:val="0"/>
                                      <w:marTop w:val="0"/>
                                      <w:marBottom w:val="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143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7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0282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7745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5695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83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69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5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07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0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7516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454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154708">
                                      <w:marLeft w:val="0"/>
                                      <w:marRight w:val="0"/>
                                      <w:marTop w:val="0"/>
                                      <w:marBottom w:val="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151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048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3933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542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2231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0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9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9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9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9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9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9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9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C72D9-E99F-4132-9B91-D094BCE35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3150</Words>
  <Characters>20813</Characters>
  <Application>Microsoft Office Word</Application>
  <DocSecurity>0</DocSecurity>
  <Lines>173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UMWM</Company>
  <LinksUpToDate>false</LinksUpToDate>
  <CharactersWithSpaces>23916</CharactersWithSpaces>
  <SharedDoc>false</SharedDoc>
  <HLinks>
    <vt:vector size="18" baseType="variant">
      <vt:variant>
        <vt:i4>5373953</vt:i4>
      </vt:variant>
      <vt:variant>
        <vt:i4>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/dokument/17181936</vt:lpwstr>
      </vt:variant>
      <vt:variant>
        <vt:i4>4653163</vt:i4>
      </vt:variant>
      <vt:variant>
        <vt:i4>3</vt:i4>
      </vt:variant>
      <vt:variant>
        <vt:i4>0</vt:i4>
      </vt:variant>
      <vt:variant>
        <vt:i4>5</vt:i4>
      </vt:variant>
      <vt:variant>
        <vt:lpwstr>mailto:przetargi@umwm.pl</vt:lpwstr>
      </vt:variant>
      <vt:variant>
        <vt:lpwstr/>
      </vt:variant>
      <vt:variant>
        <vt:i4>2097250</vt:i4>
      </vt:variant>
      <vt:variant>
        <vt:i4>0</vt:i4>
      </vt:variant>
      <vt:variant>
        <vt:i4>0</vt:i4>
      </vt:variant>
      <vt:variant>
        <vt:i4>5</vt:i4>
      </vt:variant>
      <vt:variant>
        <vt:lpwstr>http://bip.malopolska.pl/umwm/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UMWM</dc:creator>
  <cp:lastModifiedBy>Karolina Raś</cp:lastModifiedBy>
  <cp:revision>4</cp:revision>
  <cp:lastPrinted>2022-05-06T12:02:00Z</cp:lastPrinted>
  <dcterms:created xsi:type="dcterms:W3CDTF">2022-05-06T12:02:00Z</dcterms:created>
  <dcterms:modified xsi:type="dcterms:W3CDTF">2022-05-06T12:14:00Z</dcterms:modified>
</cp:coreProperties>
</file>