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6B16" w14:textId="77777777" w:rsidR="00CA3BE0" w:rsidRDefault="00CA3BE0" w:rsidP="00B06238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42620F06" w14:textId="77777777" w:rsidR="001D0BB6" w:rsidRPr="00B05861" w:rsidRDefault="001D0BB6" w:rsidP="001D0BB6">
      <w:pPr>
        <w:jc w:val="center"/>
        <w:rPr>
          <w:rFonts w:asciiTheme="majorHAnsi" w:hAnsiTheme="majorHAnsi" w:cstheme="majorHAnsi"/>
          <w:b/>
        </w:rPr>
      </w:pPr>
      <w:r w:rsidRPr="00B05861">
        <w:rPr>
          <w:rFonts w:asciiTheme="majorHAnsi" w:hAnsiTheme="majorHAnsi" w:cstheme="majorHAnsi"/>
          <w:b/>
        </w:rPr>
        <w:t xml:space="preserve">INFORMACJA O PRZETWARZANIU DANYCH OSOBOWYCH </w:t>
      </w:r>
      <w:r>
        <w:rPr>
          <w:rFonts w:asciiTheme="majorHAnsi" w:hAnsiTheme="majorHAnsi" w:cstheme="majorHAnsi"/>
          <w:b/>
        </w:rPr>
        <w:t>WYKONAWCÓW PRZYSTĘPUJĄCYCH DO DIALOGU TECHNICZNEGO</w:t>
      </w:r>
    </w:p>
    <w:p w14:paraId="46E71F76" w14:textId="77777777" w:rsidR="00934AC1" w:rsidRDefault="00934AC1"/>
    <w:p w14:paraId="26A4FA4E" w14:textId="4B7270D9" w:rsidR="00B06B80" w:rsidRPr="00472BCF" w:rsidRDefault="00B06B80" w:rsidP="00F77ED4">
      <w:pPr>
        <w:jc w:val="both"/>
        <w:rPr>
          <w:rFonts w:cs="Arial"/>
          <w:lang w:eastAsia="ar-SA"/>
        </w:rPr>
      </w:pPr>
      <w:r>
        <w:t>A</w:t>
      </w:r>
      <w:r w:rsidRPr="009750D0">
        <w:t>dministratorem danych osobowych jest Samodzielny Publiczny Zakład Opieki Zdrowotnej Uniwersytecka Klinika Stomatologiczna w Krakowie, ul. Montelupich 4, 31-155 Kraków</w:t>
      </w:r>
      <w:r>
        <w:t xml:space="preserve">, </w:t>
      </w:r>
      <w:r w:rsidRPr="009750D0">
        <w:t xml:space="preserve">012 424 54 24, fax.: 012 424 54 90, adres e-mail: </w:t>
      </w:r>
      <w:hyperlink r:id="rId7" w:history="1">
        <w:r w:rsidRPr="00061B02">
          <w:rPr>
            <w:color w:val="0000FF"/>
            <w:u w:val="single"/>
          </w:rPr>
          <w:t>sekretariat@uks.com.pl</w:t>
        </w:r>
      </w:hyperlink>
    </w:p>
    <w:p w14:paraId="222344A6" w14:textId="441A657C" w:rsidR="00B06B80" w:rsidRPr="009F65EC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</w:rPr>
      </w:pPr>
      <w:r w:rsidRPr="009750D0">
        <w:t xml:space="preserve">Dane kontaktowe Inspektora Ochrony Danych:  tel. 12/ 424-55- 01, e-mail: </w:t>
      </w:r>
      <w:hyperlink r:id="rId8" w:history="1">
        <w:r w:rsidRPr="00061B02">
          <w:rPr>
            <w:color w:val="0000FF"/>
            <w:u w:val="single"/>
          </w:rPr>
          <w:t>iod@uks.com.pl</w:t>
        </w:r>
      </w:hyperlink>
    </w:p>
    <w:p w14:paraId="0560D910" w14:textId="3C19556D" w:rsidR="00215551" w:rsidRPr="00215551" w:rsidRDefault="00215551" w:rsidP="00215551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</w:rPr>
      </w:pPr>
      <w:r>
        <w:t xml:space="preserve">Dane przetwarzane na potrzeby przeprowadzenia Dialogu Technicznego to </w:t>
      </w:r>
      <w:r w:rsidR="009F65EC">
        <w:t>dane Wykonawców, pracowników i współpracowników Wykonawców w zakresie</w:t>
      </w:r>
      <w:r>
        <w:t>: Imię, Nazwisko</w:t>
      </w:r>
      <w:r w:rsidR="009F65EC">
        <w:t xml:space="preserve"> </w:t>
      </w:r>
      <w:r>
        <w:t>oraz dane kontaktowe: nr telefonu, adres e-mail</w:t>
      </w:r>
      <w:r w:rsidR="009F65EC">
        <w:t>.</w:t>
      </w:r>
    </w:p>
    <w:p w14:paraId="3E0D64A1" w14:textId="5E6E4CF5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>D</w:t>
      </w:r>
      <w:r w:rsidRPr="009750D0">
        <w:t>ane osobowe przetwarzane będą na podstawie art. 6 ust. 1 lit. b i c</w:t>
      </w:r>
      <w:r w:rsidRPr="00C04D35">
        <w:rPr>
          <w:i/>
        </w:rPr>
        <w:t xml:space="preserve"> </w:t>
      </w:r>
      <w:r w:rsidRPr="009750D0">
        <w:t xml:space="preserve">RODO w celu związanym </w:t>
      </w:r>
      <w:r w:rsidR="00F77ED4">
        <w:br/>
      </w:r>
      <w:r w:rsidRPr="009750D0">
        <w:t xml:space="preserve">z </w:t>
      </w:r>
      <w:r>
        <w:t xml:space="preserve">rozpoczęciem </w:t>
      </w:r>
      <w:r w:rsidR="003565AE">
        <w:t>D</w:t>
      </w:r>
      <w:r>
        <w:t xml:space="preserve">ialogu </w:t>
      </w:r>
      <w:r w:rsidR="003565AE">
        <w:t>T</w:t>
      </w:r>
      <w:r>
        <w:t>echnicznego.</w:t>
      </w:r>
    </w:p>
    <w:p w14:paraId="22DA438A" w14:textId="45813E25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 xml:space="preserve">Odbiorcami danych osobowych będą osoby lub podmioty, które biorą udział </w:t>
      </w:r>
      <w:r w:rsidR="003565AE">
        <w:t>w D</w:t>
      </w:r>
      <w:r>
        <w:t xml:space="preserve">ialogu </w:t>
      </w:r>
      <w:r w:rsidR="003565AE">
        <w:t>T</w:t>
      </w:r>
      <w:r>
        <w:t xml:space="preserve">echnicznym po stronie zamawiającego. </w:t>
      </w:r>
    </w:p>
    <w:p w14:paraId="2A5DD0D0" w14:textId="72AC2C69" w:rsidR="00B06B80" w:rsidRPr="00472BCF" w:rsidRDefault="00B06B80" w:rsidP="00B06B80">
      <w:pPr>
        <w:numPr>
          <w:ilvl w:val="0"/>
          <w:numId w:val="1"/>
        </w:numPr>
        <w:spacing w:before="60" w:after="60" w:line="300" w:lineRule="atLeast"/>
        <w:jc w:val="both"/>
        <w:rPr>
          <w:rFonts w:cs="Arial"/>
          <w:lang w:eastAsia="ar-SA"/>
        </w:rPr>
      </w:pPr>
      <w:r>
        <w:t>D</w:t>
      </w:r>
      <w:r w:rsidRPr="009750D0">
        <w:t xml:space="preserve">ane osobowe będą </w:t>
      </w:r>
      <w:r>
        <w:t xml:space="preserve">przetwarzane przez czas trwania </w:t>
      </w:r>
      <w:r w:rsidR="003565AE">
        <w:t>D</w:t>
      </w:r>
      <w:r>
        <w:t>ialogu</w:t>
      </w:r>
      <w:r w:rsidR="003565AE">
        <w:t xml:space="preserve"> Technicznego</w:t>
      </w:r>
      <w:r>
        <w:t>, a po je</w:t>
      </w:r>
      <w:r w:rsidR="003565AE">
        <w:t>go</w:t>
      </w:r>
      <w:r>
        <w:t xml:space="preserve"> zakończeniu do czasu wygaśnięcia wzajemnych roszczeń Stron oraz przez okres wymagany przepisami Archiwum Zakładowego.</w:t>
      </w:r>
    </w:p>
    <w:p w14:paraId="35F1460B" w14:textId="77777777" w:rsidR="00B06B80" w:rsidRPr="00F77ED4" w:rsidRDefault="00B06B80" w:rsidP="00B06B80">
      <w:pPr>
        <w:numPr>
          <w:ilvl w:val="0"/>
          <w:numId w:val="1"/>
        </w:numPr>
        <w:spacing w:before="60" w:after="60" w:line="300" w:lineRule="atLeast"/>
        <w:jc w:val="both"/>
      </w:pPr>
      <w:r>
        <w:t>W</w:t>
      </w:r>
      <w:r w:rsidRPr="009750D0">
        <w:t xml:space="preserve"> odniesieniu do danych osobowych decyzje nie będą podejmowane w sposób zautomatyzowany, stosownie do art. 22 RODO</w:t>
      </w:r>
      <w:r>
        <w:t>.</w:t>
      </w:r>
    </w:p>
    <w:p w14:paraId="0418E825" w14:textId="77777777" w:rsidR="00B06B80" w:rsidRPr="00F77ED4" w:rsidRDefault="00B06B80" w:rsidP="00B06B80">
      <w:pPr>
        <w:numPr>
          <w:ilvl w:val="0"/>
          <w:numId w:val="1"/>
        </w:numPr>
        <w:spacing w:before="60" w:after="60" w:line="300" w:lineRule="atLeast"/>
        <w:jc w:val="both"/>
      </w:pPr>
      <w:r>
        <w:t>O</w:t>
      </w:r>
      <w:r w:rsidRPr="009750D0">
        <w:t>soba, której pozyskane dane osobowe dotyczą, posiada prawo dostępu do treści swoich danych oraz prawo ich sprostowania, usunięcia, ograniczenia przetwarzania, prawo do przenoszenia danych, prawo wniesienia sprzeciwu wobec przetwarzania</w:t>
      </w:r>
      <w:r>
        <w:t>.</w:t>
      </w:r>
    </w:p>
    <w:p w14:paraId="58C0D835" w14:textId="488B3FE0" w:rsidR="00B06B80" w:rsidRPr="00F77ED4" w:rsidRDefault="00B06B80" w:rsidP="00F77ED4">
      <w:pPr>
        <w:numPr>
          <w:ilvl w:val="0"/>
          <w:numId w:val="1"/>
        </w:numPr>
        <w:spacing w:before="60" w:after="60" w:line="300" w:lineRule="atLeast"/>
        <w:jc w:val="both"/>
      </w:pPr>
      <w:r w:rsidRPr="00472BCF">
        <w:t xml:space="preserve">Prawo do ograniczenia przetwarzania nie ma zastosowania w odniesieniu do przechowywania, </w:t>
      </w:r>
      <w:r w:rsidR="00F77ED4">
        <w:br/>
      </w:r>
      <w:r w:rsidRPr="00472BCF"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FFD9ED4" w14:textId="73695060" w:rsidR="00215551" w:rsidRPr="00F77ED4" w:rsidRDefault="00215551" w:rsidP="00F77ED4">
      <w:pPr>
        <w:numPr>
          <w:ilvl w:val="0"/>
          <w:numId w:val="1"/>
        </w:numPr>
        <w:spacing w:before="60" w:after="60" w:line="300" w:lineRule="atLeast"/>
        <w:jc w:val="both"/>
      </w:pPr>
      <w:r w:rsidRPr="00F77ED4">
        <w:t>Osoba, której pozyskane dane osobowe dotyczą, ma prawo wnieść skargę do organu nadzorczego</w:t>
      </w:r>
      <w:r w:rsidR="00382993" w:rsidRPr="00F77ED4">
        <w:t xml:space="preserve"> (Urząd Ochrony Danych Osobowych, ul. Stawki 2, 00-193 Warszawa)</w:t>
      </w:r>
    </w:p>
    <w:p w14:paraId="5B996CA2" w14:textId="643E657B" w:rsidR="00215551" w:rsidRDefault="00215551" w:rsidP="00215551">
      <w:pPr>
        <w:pStyle w:val="Akapitzlist"/>
        <w:suppressAutoHyphens w:val="0"/>
        <w:spacing w:before="120" w:after="0" w:line="240" w:lineRule="auto"/>
        <w:ind w:left="425" w:firstLine="0"/>
        <w:rPr>
          <w:rFonts w:eastAsia="Times New Roman" w:cs="Arial"/>
          <w:lang w:eastAsia="en-US"/>
        </w:rPr>
      </w:pPr>
    </w:p>
    <w:p w14:paraId="3E6556B5" w14:textId="77777777" w:rsidR="00B06B80" w:rsidRPr="00934AC1" w:rsidRDefault="00B06B80">
      <w:pPr>
        <w:rPr>
          <w:b/>
        </w:rPr>
      </w:pPr>
    </w:p>
    <w:sectPr w:rsidR="00B06B80" w:rsidRPr="00934A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F7AE5" w14:textId="77777777" w:rsidR="00244A45" w:rsidRDefault="00244A45" w:rsidP="0093180A">
      <w:pPr>
        <w:spacing w:after="0" w:line="240" w:lineRule="auto"/>
      </w:pPr>
      <w:r>
        <w:separator/>
      </w:r>
    </w:p>
  </w:endnote>
  <w:endnote w:type="continuationSeparator" w:id="0">
    <w:p w14:paraId="1083B1EC" w14:textId="77777777" w:rsidR="00244A45" w:rsidRDefault="00244A45" w:rsidP="0093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A859" w14:textId="77777777" w:rsidR="00244A45" w:rsidRDefault="00244A45" w:rsidP="0093180A">
      <w:pPr>
        <w:spacing w:after="0" w:line="240" w:lineRule="auto"/>
      </w:pPr>
      <w:r>
        <w:separator/>
      </w:r>
    </w:p>
  </w:footnote>
  <w:footnote w:type="continuationSeparator" w:id="0">
    <w:p w14:paraId="7AA97C2A" w14:textId="77777777" w:rsidR="00244A45" w:rsidRDefault="00244A45" w:rsidP="0093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48A4" w14:textId="24BB0214" w:rsidR="00CA3BE0" w:rsidRDefault="00CA3BE0" w:rsidP="00CA3BE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sprawy: </w:t>
    </w:r>
    <w:r w:rsidR="00E42D91">
      <w:rPr>
        <w:rFonts w:ascii="Arial" w:hAnsi="Arial" w:cs="Arial"/>
        <w:sz w:val="20"/>
        <w:szCs w:val="20"/>
      </w:rPr>
      <w:t>DZP-271-919/19</w:t>
    </w:r>
  </w:p>
  <w:p w14:paraId="0FC39E90" w14:textId="77777777" w:rsidR="0093180A" w:rsidRPr="0093180A" w:rsidRDefault="0093180A" w:rsidP="00CA3BE0">
    <w:pPr>
      <w:spacing w:before="120"/>
      <w:jc w:val="right"/>
      <w:outlineLvl w:val="7"/>
      <w:rPr>
        <w:rFonts w:ascii="Arial" w:hAnsi="Arial" w:cs="Arial"/>
        <w:b/>
        <w:bCs/>
        <w:iCs/>
        <w:color w:val="000000"/>
        <w:sz w:val="20"/>
        <w:szCs w:val="20"/>
      </w:rPr>
    </w:pPr>
    <w:r w:rsidRPr="00151C70">
      <w:rPr>
        <w:rFonts w:ascii="Arial" w:hAnsi="Arial" w:cs="Arial"/>
        <w:b/>
        <w:bCs/>
        <w:iCs/>
        <w:color w:val="000000"/>
        <w:sz w:val="20"/>
        <w:szCs w:val="20"/>
      </w:rPr>
      <w:t xml:space="preserve">Załącznik nr </w:t>
    </w:r>
    <w:r w:rsidR="00CA3BE0">
      <w:rPr>
        <w:rFonts w:ascii="Arial" w:hAnsi="Arial" w:cs="Arial"/>
        <w:b/>
        <w:bCs/>
        <w:iCs/>
        <w:color w:val="000000"/>
        <w:sz w:val="20"/>
        <w:szCs w:val="20"/>
      </w:rPr>
      <w:t>5</w:t>
    </w:r>
    <w:r w:rsidRPr="00151C70">
      <w:rPr>
        <w:rFonts w:ascii="Arial" w:hAnsi="Arial" w:cs="Arial"/>
        <w:b/>
        <w:bCs/>
        <w:iCs/>
        <w:color w:val="000000"/>
        <w:sz w:val="20"/>
        <w:szCs w:val="20"/>
      </w:rPr>
      <w:t xml:space="preserve"> do informacji o zamiarze przeprowadzenia dialogu technicznego</w:t>
    </w:r>
  </w:p>
  <w:p w14:paraId="5EA6ABC3" w14:textId="77777777" w:rsidR="0093180A" w:rsidRDefault="00931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multilevel"/>
    <w:tmpl w:val="D7985A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Arial" w:hint="default"/>
        <w:b w:val="0"/>
        <w:i w:val="0"/>
        <w:strike w:val="0"/>
        <w:color w:val="000000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C"/>
    <w:rsid w:val="001A1217"/>
    <w:rsid w:val="001D0BB6"/>
    <w:rsid w:val="00215551"/>
    <w:rsid w:val="00244A45"/>
    <w:rsid w:val="003565AE"/>
    <w:rsid w:val="00382993"/>
    <w:rsid w:val="00761A98"/>
    <w:rsid w:val="00877C7D"/>
    <w:rsid w:val="00887A33"/>
    <w:rsid w:val="0093180A"/>
    <w:rsid w:val="00934AC1"/>
    <w:rsid w:val="009F65EC"/>
    <w:rsid w:val="00B06238"/>
    <w:rsid w:val="00B06B80"/>
    <w:rsid w:val="00B13F4A"/>
    <w:rsid w:val="00B40FCF"/>
    <w:rsid w:val="00BD7381"/>
    <w:rsid w:val="00CA3BE0"/>
    <w:rsid w:val="00DA1AF5"/>
    <w:rsid w:val="00E42D91"/>
    <w:rsid w:val="00E5487B"/>
    <w:rsid w:val="00E5668C"/>
    <w:rsid w:val="00F77ED4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BFA6"/>
  <w15:chartTrackingRefBased/>
  <w15:docId w15:val="{E4D52944-A502-47CB-B636-EDC8A11E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80A"/>
  </w:style>
  <w:style w:type="paragraph" w:styleId="Stopka">
    <w:name w:val="footer"/>
    <w:basedOn w:val="Normalny"/>
    <w:link w:val="StopkaZnak"/>
    <w:uiPriority w:val="99"/>
    <w:unhideWhenUsed/>
    <w:rsid w:val="0093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80A"/>
  </w:style>
  <w:style w:type="character" w:styleId="Odwoanieprzypisudolnego">
    <w:name w:val="footnote reference"/>
    <w:uiPriority w:val="99"/>
    <w:rsid w:val="00B06B80"/>
    <w:rPr>
      <w:vertAlign w:val="superscript"/>
    </w:rPr>
  </w:style>
  <w:style w:type="paragraph" w:styleId="Bezodstpw">
    <w:name w:val="No Spacing"/>
    <w:uiPriority w:val="1"/>
    <w:qFormat/>
    <w:rsid w:val="00B06B80"/>
    <w:pPr>
      <w:suppressAutoHyphens/>
      <w:spacing w:after="0" w:line="240" w:lineRule="auto"/>
      <w:ind w:left="340" w:firstLine="709"/>
      <w:jc w:val="both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06B80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 w:cs="Times New Roman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06B80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B8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B06B8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06B80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B06B8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06B80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06B80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k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k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Ewa Mroczek</cp:lastModifiedBy>
  <cp:revision>2</cp:revision>
  <dcterms:created xsi:type="dcterms:W3CDTF">2019-12-09T09:56:00Z</dcterms:created>
  <dcterms:modified xsi:type="dcterms:W3CDTF">2019-12-09T09:56:00Z</dcterms:modified>
</cp:coreProperties>
</file>