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C05B1" w14:textId="2D4E6946" w:rsidR="00F97103" w:rsidRPr="00B6727C" w:rsidRDefault="003D76BC" w:rsidP="00B6727C">
      <w:pPr>
        <w:pStyle w:val="Bezodstpw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</w:t>
      </w:r>
      <w:r w:rsidR="00F97103" w:rsidRPr="00B6727C">
        <w:rPr>
          <w:rFonts w:asciiTheme="minorHAnsi" w:hAnsiTheme="minorHAnsi" w:cstheme="minorHAnsi"/>
          <w:b/>
        </w:rPr>
        <w:t xml:space="preserve"> 1</w:t>
      </w:r>
      <w:r w:rsidR="000C4672">
        <w:rPr>
          <w:rFonts w:asciiTheme="minorHAnsi" w:hAnsiTheme="minorHAnsi" w:cstheme="minorHAnsi"/>
          <w:b/>
        </w:rPr>
        <w:t xml:space="preserve"> do SWKO</w:t>
      </w:r>
    </w:p>
    <w:p w14:paraId="20031545" w14:textId="77777777" w:rsidR="000D7134" w:rsidRPr="000D7134" w:rsidRDefault="00F97103" w:rsidP="000D7134">
      <w:pPr>
        <w:keepNext/>
        <w:spacing w:before="240" w:after="60" w:line="360" w:lineRule="auto"/>
        <w:jc w:val="center"/>
        <w:outlineLvl w:val="2"/>
        <w:rPr>
          <w:rFonts w:asciiTheme="minorHAnsi" w:hAnsiTheme="minorHAnsi" w:cstheme="minorHAnsi"/>
          <w:b/>
          <w:bCs/>
          <w:sz w:val="32"/>
          <w:szCs w:val="32"/>
        </w:rPr>
      </w:pPr>
      <w:r w:rsidRPr="000D7134">
        <w:rPr>
          <w:rFonts w:asciiTheme="minorHAnsi" w:hAnsiTheme="minorHAnsi" w:cstheme="minorHAnsi"/>
          <w:b/>
          <w:bCs/>
          <w:sz w:val="32"/>
          <w:szCs w:val="32"/>
        </w:rPr>
        <w:t>FORMULARZ OFERTY</w:t>
      </w:r>
    </w:p>
    <w:p w14:paraId="3153B3DC" w14:textId="77777777" w:rsidR="000D7134" w:rsidRPr="00A1490A" w:rsidRDefault="000D7134" w:rsidP="000D7134">
      <w:pPr>
        <w:numPr>
          <w:ilvl w:val="0"/>
          <w:numId w:val="12"/>
        </w:numPr>
        <w:spacing w:before="60" w:after="60" w:line="300" w:lineRule="atLeast"/>
        <w:jc w:val="both"/>
        <w:rPr>
          <w:rFonts w:asciiTheme="minorHAnsi" w:hAnsiTheme="minorHAnsi" w:cstheme="minorHAnsi"/>
          <w:szCs w:val="20"/>
        </w:rPr>
      </w:pPr>
      <w:r w:rsidRPr="00C12A23">
        <w:rPr>
          <w:rFonts w:asciiTheme="minorHAnsi" w:hAnsiTheme="minorHAnsi" w:cstheme="minorHAnsi"/>
          <w:szCs w:val="20"/>
        </w:rPr>
        <w:t xml:space="preserve">Dane Wykonawcy </w:t>
      </w:r>
      <w:r w:rsidRPr="00C12A23">
        <w:rPr>
          <w:rFonts w:asciiTheme="minorHAnsi" w:hAnsiTheme="minorHAnsi" w:cstheme="minorHAnsi"/>
          <w:i/>
          <w:sz w:val="18"/>
          <w:szCs w:val="18"/>
        </w:rPr>
        <w:t>(w przypadku wykonawców ubiegających się wspólnie o udzielenie zamówienia, należy podać dane dotyczące wszystkich wykonawców):</w:t>
      </w:r>
    </w:p>
    <w:p w14:paraId="7327D6CF" w14:textId="77777777" w:rsidR="00121B7A" w:rsidRPr="00C12A23" w:rsidRDefault="00121B7A" w:rsidP="00121B7A">
      <w:pPr>
        <w:numPr>
          <w:ilvl w:val="0"/>
          <w:numId w:val="13"/>
        </w:numPr>
        <w:spacing w:before="60" w:after="60" w:line="300" w:lineRule="atLeast"/>
        <w:ind w:left="709"/>
        <w:jc w:val="both"/>
        <w:rPr>
          <w:rFonts w:asciiTheme="minorHAnsi" w:hAnsiTheme="minorHAnsi" w:cstheme="minorHAnsi"/>
          <w:szCs w:val="20"/>
        </w:rPr>
      </w:pPr>
      <w:r w:rsidRPr="00C12A23">
        <w:rPr>
          <w:rFonts w:asciiTheme="minorHAnsi" w:hAnsiTheme="minorHAnsi" w:cstheme="minorHAnsi"/>
          <w:szCs w:val="20"/>
        </w:rPr>
        <w:t>Nazwa Wykonawcy/Wykonawców:</w:t>
      </w:r>
    </w:p>
    <w:p w14:paraId="5A68C5DF" w14:textId="77777777" w:rsidR="00121B7A" w:rsidRPr="00C12A23" w:rsidRDefault="00121B7A" w:rsidP="00121B7A">
      <w:pPr>
        <w:tabs>
          <w:tab w:val="left" w:leader="dot" w:pos="9072"/>
        </w:tabs>
        <w:spacing w:before="60" w:after="60" w:line="300" w:lineRule="atLeast"/>
        <w:rPr>
          <w:rFonts w:asciiTheme="minorHAnsi" w:hAnsiTheme="minorHAnsi" w:cstheme="minorHAnsi"/>
          <w:szCs w:val="20"/>
        </w:rPr>
      </w:pPr>
    </w:p>
    <w:p w14:paraId="007BF3D4" w14:textId="77777777" w:rsidR="00121B7A" w:rsidRPr="00C12A23" w:rsidRDefault="00121B7A" w:rsidP="00121B7A">
      <w:pPr>
        <w:tabs>
          <w:tab w:val="left" w:leader="dot" w:pos="9072"/>
        </w:tabs>
        <w:spacing w:before="60" w:after="60" w:line="300" w:lineRule="atLeast"/>
        <w:rPr>
          <w:rFonts w:asciiTheme="minorHAnsi" w:hAnsiTheme="minorHAnsi" w:cstheme="minorHAnsi"/>
          <w:szCs w:val="20"/>
        </w:rPr>
      </w:pPr>
      <w:r w:rsidRPr="00C12A23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>….</w:t>
      </w:r>
    </w:p>
    <w:p w14:paraId="2E45AA23" w14:textId="77777777" w:rsidR="00121B7A" w:rsidRPr="00C12A23" w:rsidRDefault="00121B7A" w:rsidP="00121B7A">
      <w:pPr>
        <w:numPr>
          <w:ilvl w:val="0"/>
          <w:numId w:val="13"/>
        </w:numPr>
        <w:spacing w:before="60" w:after="60" w:line="300" w:lineRule="atLeast"/>
        <w:ind w:left="709"/>
        <w:jc w:val="both"/>
        <w:rPr>
          <w:rFonts w:asciiTheme="minorHAnsi" w:hAnsiTheme="minorHAnsi" w:cstheme="minorHAnsi"/>
          <w:szCs w:val="20"/>
        </w:rPr>
      </w:pPr>
      <w:r w:rsidRPr="00C12A23">
        <w:rPr>
          <w:rFonts w:asciiTheme="minorHAnsi" w:hAnsiTheme="minorHAnsi" w:cstheme="minorHAnsi"/>
          <w:szCs w:val="20"/>
        </w:rPr>
        <w:t>Adres Wykonawcy/Wykonawców:</w:t>
      </w:r>
    </w:p>
    <w:p w14:paraId="419CDB4E" w14:textId="77777777" w:rsidR="00121B7A" w:rsidRPr="00C12A23" w:rsidRDefault="00121B7A" w:rsidP="00121B7A">
      <w:pPr>
        <w:tabs>
          <w:tab w:val="left" w:leader="dot" w:pos="9072"/>
        </w:tabs>
        <w:spacing w:before="60" w:after="60" w:line="300" w:lineRule="atLeast"/>
        <w:rPr>
          <w:rFonts w:asciiTheme="minorHAnsi" w:hAnsiTheme="minorHAnsi" w:cstheme="minorHAnsi"/>
          <w:szCs w:val="20"/>
        </w:rPr>
      </w:pPr>
    </w:p>
    <w:p w14:paraId="39961577" w14:textId="77777777" w:rsidR="00121B7A" w:rsidRPr="00C12A23" w:rsidRDefault="00121B7A" w:rsidP="00121B7A">
      <w:pPr>
        <w:tabs>
          <w:tab w:val="left" w:leader="dot" w:pos="9072"/>
        </w:tabs>
        <w:spacing w:before="60" w:after="60" w:line="300" w:lineRule="atLeast"/>
        <w:rPr>
          <w:rFonts w:asciiTheme="minorHAnsi" w:hAnsiTheme="minorHAnsi" w:cstheme="minorHAnsi"/>
          <w:szCs w:val="20"/>
        </w:rPr>
      </w:pPr>
      <w:r w:rsidRPr="00C12A23"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>….</w:t>
      </w:r>
    </w:p>
    <w:p w14:paraId="4DC25B62" w14:textId="77777777" w:rsidR="00121B7A" w:rsidRPr="00C12A23" w:rsidRDefault="00121B7A" w:rsidP="00121B7A">
      <w:pPr>
        <w:spacing w:before="120" w:after="120" w:line="260" w:lineRule="exact"/>
        <w:rPr>
          <w:rFonts w:asciiTheme="minorHAnsi" w:hAnsiTheme="minorHAnsi" w:cstheme="minorHAnsi"/>
        </w:rPr>
      </w:pPr>
    </w:p>
    <w:p w14:paraId="3438A0AF" w14:textId="77777777" w:rsidR="00121B7A" w:rsidRPr="00C12A23" w:rsidRDefault="00121B7A" w:rsidP="00121B7A">
      <w:pPr>
        <w:spacing w:before="120" w:after="120" w:line="260" w:lineRule="exact"/>
        <w:rPr>
          <w:rFonts w:asciiTheme="minorHAnsi" w:hAnsiTheme="minorHAnsi" w:cstheme="minorHAnsi"/>
        </w:rPr>
      </w:pPr>
      <w:r w:rsidRPr="00C12A23">
        <w:rPr>
          <w:rFonts w:asciiTheme="minorHAnsi" w:hAnsiTheme="minorHAnsi" w:cstheme="minorHAnsi"/>
        </w:rPr>
        <w:t>Telefon: ……………………………………….;</w:t>
      </w:r>
    </w:p>
    <w:p w14:paraId="72602A91" w14:textId="77777777" w:rsidR="00121B7A" w:rsidRPr="00C12A23" w:rsidRDefault="00121B7A" w:rsidP="00121B7A">
      <w:pPr>
        <w:spacing w:before="120" w:after="120" w:line="260" w:lineRule="exact"/>
        <w:rPr>
          <w:rFonts w:asciiTheme="minorHAnsi" w:hAnsiTheme="minorHAnsi" w:cstheme="minorHAnsi"/>
        </w:rPr>
      </w:pPr>
      <w:r w:rsidRPr="00C12A23">
        <w:rPr>
          <w:rFonts w:asciiTheme="minorHAnsi" w:hAnsiTheme="minorHAnsi" w:cstheme="minorHAnsi"/>
        </w:rPr>
        <w:t>e-mail: …………………………………………;</w:t>
      </w:r>
    </w:p>
    <w:p w14:paraId="6E4DF42F" w14:textId="77777777" w:rsidR="00121B7A" w:rsidRPr="00C12A23" w:rsidRDefault="00121B7A" w:rsidP="00121B7A">
      <w:pPr>
        <w:spacing w:before="120" w:after="120" w:line="260" w:lineRule="exact"/>
        <w:rPr>
          <w:rFonts w:asciiTheme="minorHAnsi" w:hAnsiTheme="minorHAnsi" w:cstheme="minorHAnsi"/>
        </w:rPr>
      </w:pPr>
      <w:r w:rsidRPr="00C12A23">
        <w:rPr>
          <w:rFonts w:asciiTheme="minorHAnsi" w:hAnsiTheme="minorHAnsi" w:cstheme="minorHAnsi"/>
        </w:rPr>
        <w:t xml:space="preserve">Adres do korespondencji </w:t>
      </w:r>
      <w:r w:rsidRPr="00C07698">
        <w:rPr>
          <w:rFonts w:asciiTheme="minorHAnsi" w:hAnsiTheme="minorHAnsi" w:cstheme="minorHAnsi"/>
          <w:i/>
          <w:sz w:val="20"/>
          <w:szCs w:val="20"/>
        </w:rPr>
        <w:t>(jeżeli dotyczy)</w:t>
      </w:r>
      <w:r w:rsidRPr="00C12A23">
        <w:rPr>
          <w:rFonts w:asciiTheme="minorHAnsi" w:hAnsiTheme="minorHAnsi" w:cstheme="minorHAnsi"/>
        </w:rPr>
        <w:t>:</w:t>
      </w:r>
    </w:p>
    <w:p w14:paraId="3F9DA47D" w14:textId="77777777" w:rsidR="00121B7A" w:rsidRPr="00C12A23" w:rsidRDefault="00121B7A" w:rsidP="00121B7A">
      <w:pPr>
        <w:spacing w:before="120" w:after="120" w:line="260" w:lineRule="exact"/>
        <w:rPr>
          <w:rFonts w:asciiTheme="minorHAnsi" w:hAnsiTheme="minorHAnsi" w:cstheme="minorHAnsi"/>
        </w:rPr>
      </w:pPr>
      <w:r w:rsidRPr="00C12A23">
        <w:rPr>
          <w:rFonts w:asciiTheme="minorHAnsi" w:hAnsiTheme="minorHAnsi" w:cstheme="minorHAnsi"/>
        </w:rPr>
        <w:t>……………………………………………..………………………………………………………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…………………………………………….</w:t>
      </w:r>
    </w:p>
    <w:p w14:paraId="4BD84548" w14:textId="77777777" w:rsidR="00744219" w:rsidRDefault="00744219" w:rsidP="00121B7A">
      <w:pPr>
        <w:spacing w:before="120" w:after="120" w:line="260" w:lineRule="exact"/>
        <w:rPr>
          <w:rFonts w:asciiTheme="minorHAnsi" w:hAnsiTheme="minorHAnsi" w:cstheme="minorHAnsi"/>
        </w:rPr>
      </w:pPr>
    </w:p>
    <w:p w14:paraId="0F1E94A1" w14:textId="3E07C9DF" w:rsidR="00744219" w:rsidRDefault="00121B7A" w:rsidP="00121B7A">
      <w:pPr>
        <w:spacing w:before="120" w:after="120" w:line="260" w:lineRule="exact"/>
        <w:rPr>
          <w:rFonts w:asciiTheme="minorHAnsi" w:hAnsiTheme="minorHAnsi" w:cstheme="minorHAnsi"/>
          <w:sz w:val="16"/>
          <w:szCs w:val="16"/>
        </w:rPr>
      </w:pPr>
      <w:r w:rsidRPr="00C12A23">
        <w:rPr>
          <w:rFonts w:asciiTheme="minorHAnsi" w:hAnsiTheme="minorHAnsi" w:cstheme="minorHAnsi"/>
        </w:rPr>
        <w:t>Nr konta bankowego</w:t>
      </w:r>
      <w:r>
        <w:rPr>
          <w:rFonts w:asciiTheme="minorHAnsi" w:hAnsiTheme="minorHAnsi" w:cstheme="minorHAnsi"/>
        </w:rPr>
        <w:t>: ………………………………………………………………………………………………………………….</w:t>
      </w:r>
    </w:p>
    <w:p w14:paraId="23C3AED1" w14:textId="77777777" w:rsidR="00744219" w:rsidRPr="00744219" w:rsidRDefault="00744219" w:rsidP="00121B7A">
      <w:pPr>
        <w:spacing w:before="120" w:after="120" w:line="260" w:lineRule="exact"/>
        <w:rPr>
          <w:rFonts w:asciiTheme="minorHAnsi" w:hAnsiTheme="minorHAnsi" w:cstheme="minorHAnsi"/>
          <w:sz w:val="16"/>
          <w:szCs w:val="16"/>
        </w:rPr>
      </w:pPr>
    </w:p>
    <w:p w14:paraId="7EC923BA" w14:textId="2C09CD88" w:rsidR="00121B7A" w:rsidRPr="00C12A23" w:rsidRDefault="00121B7A" w:rsidP="00121B7A">
      <w:pPr>
        <w:spacing w:before="120" w:after="120" w:line="260" w:lineRule="exact"/>
        <w:rPr>
          <w:rFonts w:asciiTheme="minorHAnsi" w:hAnsiTheme="minorHAnsi" w:cstheme="minorHAnsi"/>
        </w:rPr>
      </w:pPr>
      <w:r w:rsidRPr="00C12A23">
        <w:rPr>
          <w:rFonts w:asciiTheme="minorHAnsi" w:hAnsiTheme="minorHAnsi" w:cstheme="minorHAnsi"/>
        </w:rPr>
        <w:t>REGON</w:t>
      </w:r>
      <w:r>
        <w:rPr>
          <w:rFonts w:asciiTheme="minorHAnsi" w:hAnsiTheme="minorHAnsi" w:cstheme="minorHAnsi"/>
        </w:rPr>
        <w:t>: …………………………………………….</w:t>
      </w:r>
      <w:r w:rsidRPr="00C12A23">
        <w:rPr>
          <w:rFonts w:asciiTheme="minorHAnsi" w:hAnsiTheme="minorHAnsi" w:cstheme="minorHAnsi"/>
        </w:rPr>
        <w:t xml:space="preserve"> NIP: …</w:t>
      </w:r>
      <w:r>
        <w:rPr>
          <w:rFonts w:asciiTheme="minorHAnsi" w:hAnsiTheme="minorHAnsi" w:cstheme="minorHAnsi"/>
        </w:rPr>
        <w:t>………………………………………………………………….</w:t>
      </w:r>
    </w:p>
    <w:p w14:paraId="056C9295" w14:textId="77777777" w:rsidR="00121B7A" w:rsidRDefault="00121B7A" w:rsidP="00121B7A">
      <w:pPr>
        <w:spacing w:before="120" w:line="260" w:lineRule="exact"/>
        <w:rPr>
          <w:rFonts w:asciiTheme="minorHAnsi" w:hAnsiTheme="minorHAnsi" w:cstheme="minorHAnsi"/>
        </w:rPr>
      </w:pPr>
    </w:p>
    <w:p w14:paraId="314002EC" w14:textId="77777777" w:rsidR="00121B7A" w:rsidRPr="00C12A23" w:rsidRDefault="00121B7A" w:rsidP="00121B7A">
      <w:pPr>
        <w:spacing w:before="120" w:line="260" w:lineRule="exact"/>
        <w:rPr>
          <w:rFonts w:asciiTheme="minorHAnsi" w:hAnsiTheme="minorHAnsi" w:cstheme="minorHAnsi"/>
        </w:rPr>
      </w:pPr>
      <w:r w:rsidRPr="00C12A23">
        <w:rPr>
          <w:rFonts w:asciiTheme="minorHAnsi" w:hAnsiTheme="minorHAnsi" w:cstheme="minorHAnsi"/>
        </w:rPr>
        <w:t xml:space="preserve">Rodzaj wykonawcy </w:t>
      </w:r>
      <w:r w:rsidRPr="00C12A23">
        <w:rPr>
          <w:rFonts w:asciiTheme="minorHAnsi" w:hAnsiTheme="minorHAnsi" w:cstheme="minorHAnsi"/>
          <w:i/>
        </w:rPr>
        <w:t>(zgodnie z poniższą listą)</w:t>
      </w:r>
      <w:r w:rsidRPr="00C12A23">
        <w:rPr>
          <w:rFonts w:asciiTheme="minorHAnsi" w:hAnsiTheme="minorHAnsi" w:cstheme="minorHAnsi"/>
        </w:rPr>
        <w:t>: …………………………………………….</w:t>
      </w:r>
    </w:p>
    <w:p w14:paraId="7FBCD253" w14:textId="77777777" w:rsidR="00121B7A" w:rsidRPr="00C12A23" w:rsidRDefault="00121B7A" w:rsidP="00121B7A">
      <w:pPr>
        <w:spacing w:after="120"/>
        <w:rPr>
          <w:rFonts w:asciiTheme="minorHAnsi" w:hAnsiTheme="minorHAnsi" w:cstheme="minorHAnsi"/>
          <w:i/>
          <w:sz w:val="16"/>
        </w:rPr>
      </w:pPr>
      <w:r w:rsidRPr="00C12A23">
        <w:rPr>
          <w:rFonts w:asciiTheme="minorHAnsi" w:hAnsiTheme="minorHAnsi" w:cstheme="minorHAnsi"/>
          <w:i/>
          <w:sz w:val="16"/>
        </w:rPr>
        <w:t>mikroprzedsiębiorstwo,  małe  przedsiębiorstwo,  średnie  przedsiębiorstwo,  jednoosobowa  działalność  gospodarcza,  osoba  fizyczna  nieprowadząca działalności gospodarczej, inny rodzaj</w:t>
      </w:r>
    </w:p>
    <w:p w14:paraId="09DDBC02" w14:textId="77777777" w:rsidR="00121B7A" w:rsidRPr="00744219" w:rsidRDefault="00121B7A" w:rsidP="00121B7A">
      <w:pPr>
        <w:tabs>
          <w:tab w:val="left" w:leader="dot" w:pos="9072"/>
        </w:tabs>
        <w:spacing w:before="60" w:after="60" w:line="300" w:lineRule="atLeast"/>
        <w:rPr>
          <w:rFonts w:asciiTheme="minorHAnsi" w:hAnsiTheme="minorHAnsi" w:cstheme="minorHAnsi"/>
          <w:sz w:val="16"/>
          <w:szCs w:val="16"/>
        </w:rPr>
      </w:pPr>
    </w:p>
    <w:p w14:paraId="1A8243F6" w14:textId="77777777" w:rsidR="00121B7A" w:rsidRDefault="00121B7A" w:rsidP="00121B7A">
      <w:pPr>
        <w:numPr>
          <w:ilvl w:val="0"/>
          <w:numId w:val="13"/>
        </w:numPr>
        <w:spacing w:before="60" w:after="60" w:line="300" w:lineRule="atLeast"/>
        <w:ind w:left="709"/>
        <w:jc w:val="both"/>
        <w:rPr>
          <w:rFonts w:asciiTheme="minorHAnsi" w:hAnsiTheme="minorHAnsi" w:cstheme="minorHAnsi"/>
          <w:szCs w:val="20"/>
        </w:rPr>
      </w:pPr>
      <w:r w:rsidRPr="00C12A23">
        <w:rPr>
          <w:rFonts w:asciiTheme="minorHAnsi" w:hAnsiTheme="minorHAnsi" w:cstheme="minorHAnsi"/>
          <w:szCs w:val="20"/>
        </w:rPr>
        <w:t>Reprezentowany przez: …………………………………………………</w:t>
      </w:r>
    </w:p>
    <w:p w14:paraId="54EF45BA" w14:textId="77777777" w:rsidR="00121B7A" w:rsidRPr="00C12A23" w:rsidRDefault="00121B7A" w:rsidP="00121B7A">
      <w:pPr>
        <w:spacing w:before="60" w:after="60" w:line="300" w:lineRule="atLeast"/>
        <w:jc w:val="both"/>
        <w:rPr>
          <w:rFonts w:asciiTheme="minorHAnsi" w:hAnsiTheme="minorHAnsi" w:cstheme="minorHAnsi"/>
          <w:szCs w:val="20"/>
        </w:rPr>
      </w:pPr>
      <w:r w:rsidRPr="00C12A23">
        <w:rPr>
          <w:rFonts w:asciiTheme="minorHAnsi" w:hAnsiTheme="minorHAnsi" w:cstheme="minorHAnsi"/>
          <w:szCs w:val="20"/>
          <w:lang w:val="de-DE"/>
        </w:rPr>
        <w:t>tel.: ................................................</w:t>
      </w:r>
      <w:r w:rsidRPr="00C12A23">
        <w:rPr>
          <w:rFonts w:asciiTheme="minorHAnsi" w:hAnsiTheme="minorHAnsi" w:cstheme="minorHAnsi"/>
          <w:szCs w:val="20"/>
          <w:lang w:val="de-DE"/>
        </w:rPr>
        <w:tab/>
      </w:r>
      <w:r w:rsidRPr="00C12A23">
        <w:rPr>
          <w:rFonts w:asciiTheme="minorHAnsi" w:hAnsiTheme="minorHAnsi" w:cstheme="minorHAnsi"/>
          <w:szCs w:val="20"/>
        </w:rPr>
        <w:t>adres poczty elektronicznej:</w:t>
      </w:r>
      <w:r w:rsidRPr="00C12A23">
        <w:rPr>
          <w:rFonts w:asciiTheme="minorHAnsi" w:hAnsiTheme="minorHAnsi" w:cstheme="minorHAnsi"/>
          <w:szCs w:val="20"/>
          <w:lang w:val="de-DE"/>
        </w:rPr>
        <w:t xml:space="preserve"> ………………………</w:t>
      </w:r>
    </w:p>
    <w:p w14:paraId="7A52E24F" w14:textId="77777777" w:rsidR="00121B7A" w:rsidRDefault="00121B7A" w:rsidP="00121B7A">
      <w:pPr>
        <w:keepNext/>
        <w:spacing w:before="240" w:after="60" w:line="360" w:lineRule="auto"/>
        <w:outlineLvl w:val="2"/>
        <w:rPr>
          <w:rFonts w:asciiTheme="minorHAnsi" w:hAnsiTheme="minorHAnsi" w:cstheme="minorHAnsi"/>
        </w:rPr>
      </w:pPr>
      <w:r w:rsidRPr="00C12A23">
        <w:rPr>
          <w:rFonts w:asciiTheme="minorHAnsi" w:hAnsiTheme="minorHAnsi" w:cstheme="minorHAnsi"/>
        </w:rPr>
        <w:t xml:space="preserve">Imię i nazwisko oraz nr tel. osoby odpowiedzialnej za realizację </w:t>
      </w:r>
      <w:r>
        <w:rPr>
          <w:rFonts w:asciiTheme="minorHAnsi" w:hAnsiTheme="minorHAnsi" w:cstheme="minorHAnsi"/>
        </w:rPr>
        <w:t>przedmiotu zamówienia:</w:t>
      </w:r>
    </w:p>
    <w:p w14:paraId="58C0E68F" w14:textId="77777777" w:rsidR="00121B7A" w:rsidRPr="00C12A23" w:rsidRDefault="00121B7A" w:rsidP="00121B7A">
      <w:pPr>
        <w:keepNext/>
        <w:spacing w:before="240" w:after="60" w:line="360" w:lineRule="auto"/>
        <w:outlineLvl w:val="2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……………………………………………………………………………………………………………………..</w:t>
      </w:r>
    </w:p>
    <w:p w14:paraId="703A2F49" w14:textId="41BF7991" w:rsidR="00991DD6" w:rsidRPr="00966476" w:rsidRDefault="00C12A23" w:rsidP="004B6A6F">
      <w:pPr>
        <w:numPr>
          <w:ilvl w:val="0"/>
          <w:numId w:val="12"/>
        </w:numPr>
        <w:spacing w:before="60" w:after="60" w:line="300" w:lineRule="atLeast"/>
        <w:jc w:val="both"/>
        <w:rPr>
          <w:rFonts w:asciiTheme="minorHAnsi" w:hAnsiTheme="minorHAnsi" w:cstheme="minorHAnsi"/>
          <w:szCs w:val="20"/>
        </w:rPr>
      </w:pPr>
      <w:r w:rsidRPr="00EB3BAB">
        <w:rPr>
          <w:rFonts w:asciiTheme="minorHAnsi" w:hAnsiTheme="minorHAnsi" w:cstheme="minorHAnsi"/>
          <w:sz w:val="22"/>
          <w:szCs w:val="22"/>
        </w:rPr>
        <w:t xml:space="preserve">Nawiązując do ogłoszenia o konkursie ofert na </w:t>
      </w:r>
      <w:r w:rsidR="005D3671" w:rsidRPr="00EB3BAB">
        <w:rPr>
          <w:rFonts w:asciiTheme="minorHAnsi" w:hAnsiTheme="minorHAnsi" w:cstheme="minorHAnsi"/>
          <w:sz w:val="22"/>
          <w:szCs w:val="22"/>
        </w:rPr>
        <w:t xml:space="preserve">udzielanie świadczeń zdrowotnych </w:t>
      </w:r>
      <w:r w:rsidR="007B56B3" w:rsidRPr="007B56B3">
        <w:rPr>
          <w:rFonts w:asciiTheme="minorHAnsi" w:hAnsiTheme="minorHAnsi" w:cstheme="minorHAnsi"/>
          <w:sz w:val="22"/>
          <w:szCs w:val="22"/>
        </w:rPr>
        <w:t xml:space="preserve">z zakresu technicznych usług </w:t>
      </w:r>
      <w:r w:rsidR="00645E2D">
        <w:rPr>
          <w:rFonts w:asciiTheme="minorHAnsi" w:hAnsiTheme="minorHAnsi" w:cstheme="minorHAnsi"/>
          <w:sz w:val="22"/>
          <w:szCs w:val="22"/>
        </w:rPr>
        <w:t>ortodontycznych</w:t>
      </w:r>
      <w:r w:rsidR="007B56B3">
        <w:rPr>
          <w:rFonts w:asciiTheme="minorHAnsi" w:hAnsiTheme="minorHAnsi" w:cstheme="minorHAnsi"/>
          <w:sz w:val="22"/>
          <w:szCs w:val="22"/>
        </w:rPr>
        <w:t xml:space="preserve"> </w:t>
      </w:r>
      <w:r w:rsidR="005D3671" w:rsidRPr="00EB3BAB">
        <w:rPr>
          <w:rFonts w:asciiTheme="minorHAnsi" w:hAnsiTheme="minorHAnsi" w:cstheme="minorHAnsi"/>
          <w:sz w:val="22"/>
          <w:szCs w:val="22"/>
        </w:rPr>
        <w:t>dla pacjentów SP ZOZ Uniwersyteckiej Kliniki Stomatologicznej w Krakowie</w:t>
      </w:r>
      <w:r w:rsidR="00C74527">
        <w:rPr>
          <w:rFonts w:asciiTheme="minorHAnsi" w:hAnsiTheme="minorHAnsi" w:cstheme="minorHAnsi"/>
          <w:sz w:val="22"/>
          <w:szCs w:val="22"/>
        </w:rPr>
        <w:t>,</w:t>
      </w:r>
      <w:r w:rsidR="005D3671" w:rsidRPr="00EB3BAB">
        <w:rPr>
          <w:rFonts w:asciiTheme="minorHAnsi" w:hAnsiTheme="minorHAnsi" w:cstheme="minorHAnsi"/>
          <w:sz w:val="22"/>
          <w:szCs w:val="22"/>
        </w:rPr>
        <w:t xml:space="preserve"> </w:t>
      </w:r>
      <w:r w:rsidRPr="00EB3BAB">
        <w:rPr>
          <w:rFonts w:asciiTheme="minorHAnsi" w:hAnsiTheme="minorHAnsi" w:cstheme="minorHAnsi"/>
          <w:sz w:val="22"/>
          <w:szCs w:val="22"/>
        </w:rPr>
        <w:t>niniejszym składam ofertę na</w:t>
      </w:r>
      <w:r w:rsidR="004B450B" w:rsidRPr="00EB3BAB">
        <w:rPr>
          <w:rFonts w:asciiTheme="minorHAnsi" w:hAnsiTheme="minorHAnsi" w:cstheme="minorHAnsi"/>
          <w:sz w:val="22"/>
          <w:szCs w:val="22"/>
        </w:rPr>
        <w:t xml:space="preserve"> wykonanie następujących usług</w:t>
      </w:r>
      <w:r w:rsidRPr="00EB3BAB">
        <w:rPr>
          <w:rFonts w:asciiTheme="minorHAnsi" w:hAnsiTheme="minorHAnsi" w:cstheme="minorHAnsi"/>
          <w:sz w:val="22"/>
          <w:szCs w:val="22"/>
        </w:rPr>
        <w:t>:</w:t>
      </w:r>
    </w:p>
    <w:p w14:paraId="69A78B50" w14:textId="5B985B85" w:rsidR="00966476" w:rsidRDefault="00966476" w:rsidP="00966476">
      <w:pPr>
        <w:spacing w:before="60" w:after="60" w:line="300" w:lineRule="atLeast"/>
        <w:jc w:val="both"/>
        <w:rPr>
          <w:szCs w:val="20"/>
        </w:rPr>
      </w:pPr>
    </w:p>
    <w:tbl>
      <w:tblPr>
        <w:tblW w:w="559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8379"/>
        <w:gridCol w:w="1661"/>
      </w:tblGrid>
      <w:tr w:rsidR="004B450B" w14:paraId="1C676525" w14:textId="77777777" w:rsidTr="003748D1">
        <w:trPr>
          <w:trHeight w:val="566"/>
          <w:jc w:val="center"/>
        </w:trPr>
        <w:tc>
          <w:tcPr>
            <w:tcW w:w="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44930834" w14:textId="77777777" w:rsidR="004B450B" w:rsidRPr="00D562AF" w:rsidRDefault="004B450B" w:rsidP="00F02C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562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46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7AE9605" w14:textId="1F206ABA" w:rsidR="004B450B" w:rsidRPr="00D562AF" w:rsidRDefault="004B6A6F" w:rsidP="00F02CD4">
            <w:pPr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530DBC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Świadczenia </w:t>
            </w: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ORTODONTYCZNE</w:t>
            </w:r>
          </w:p>
        </w:tc>
        <w:tc>
          <w:tcPr>
            <w:tcW w:w="179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C0C0C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14:paraId="5FBE2391" w14:textId="61C54530" w:rsidR="004B450B" w:rsidRPr="00D562AF" w:rsidRDefault="005979AE" w:rsidP="00F02CD4">
            <w:pPr>
              <w:autoSpaceDE w:val="0"/>
              <w:autoSpaceDN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Cena brutto za świadczenie</w:t>
            </w:r>
            <w:r w:rsidR="004B450B" w:rsidRPr="00D562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442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/PLN/</w:t>
            </w:r>
          </w:p>
        </w:tc>
      </w:tr>
      <w:tr w:rsidR="003748D1" w14:paraId="4D6AC9A9" w14:textId="77777777" w:rsidTr="003748D1">
        <w:trPr>
          <w:trHeight w:val="27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9FEC65" w14:textId="77777777" w:rsidR="003748D1" w:rsidRPr="00395180" w:rsidRDefault="003748D1" w:rsidP="003748D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3CC220" w14:textId="681BA667" w:rsidR="003748D1" w:rsidRPr="00744219" w:rsidRDefault="003748D1" w:rsidP="003748D1">
            <w:pPr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42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Opracowanie </w:t>
            </w:r>
            <w:r w:rsidR="002C03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planu leczenia – </w:t>
            </w:r>
            <w:r w:rsidRPr="007442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komputerowej symulacji przemieszczeń zębowych z obrazem zgryzu docelowego na potrzeby wykonania </w:t>
            </w:r>
            <w:bookmarkStart w:id="0" w:name="_Hlk168474299"/>
            <w:r w:rsidRPr="00744219">
              <w:rPr>
                <w:rFonts w:asciiTheme="minorHAnsi" w:hAnsiTheme="minorHAnsi" w:cstheme="minorHAnsi"/>
                <w:b/>
                <w:sz w:val="22"/>
                <w:szCs w:val="22"/>
              </w:rPr>
              <w:t>zdejmowanych nakładkowych aparatów ortodontycznych</w:t>
            </w:r>
            <w:bookmarkEnd w:id="0"/>
            <w:r w:rsidRPr="00744219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BE7135" w14:textId="77777777" w:rsidR="00744219" w:rsidRDefault="00744219" w:rsidP="00744219">
            <w:pPr>
              <w:spacing w:before="60" w:after="60" w:line="300" w:lineRule="atLeast"/>
              <w:rPr>
                <w:rFonts w:asciiTheme="minorHAnsi" w:hAnsiTheme="minorHAnsi" w:cstheme="minorHAnsi"/>
                <w:b/>
              </w:rPr>
            </w:pPr>
          </w:p>
          <w:p w14:paraId="5553B60B" w14:textId="768D8920" w:rsidR="00744219" w:rsidRPr="00BF10B5" w:rsidRDefault="00744219" w:rsidP="00744219">
            <w:pPr>
              <w:spacing w:before="60" w:after="60" w:line="3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0B5">
              <w:rPr>
                <w:rFonts w:asciiTheme="minorHAnsi" w:hAnsiTheme="minorHAnsi" w:cstheme="minorHAnsi"/>
                <w:b/>
              </w:rPr>
              <w:t>.……………….……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F10B5">
              <w:rPr>
                <w:rFonts w:asciiTheme="minorHAnsi" w:hAnsiTheme="minorHAnsi" w:cstheme="minorHAnsi"/>
                <w:b/>
              </w:rPr>
              <w:t>zł</w:t>
            </w:r>
            <w:r w:rsidRPr="00BF10B5">
              <w:rPr>
                <w:rFonts w:asciiTheme="minorHAnsi" w:hAnsiTheme="minorHAnsi" w:cstheme="minorHAnsi"/>
              </w:rPr>
              <w:t xml:space="preserve"> </w:t>
            </w:r>
            <w:r w:rsidRPr="00BF10B5">
              <w:rPr>
                <w:rFonts w:asciiTheme="minorHAnsi" w:hAnsiTheme="minorHAnsi" w:cstheme="minorHAnsi"/>
                <w:i/>
              </w:rPr>
              <w:t xml:space="preserve"> </w:t>
            </w:r>
            <w:r w:rsidRPr="00BF10B5">
              <w:rPr>
                <w:rFonts w:asciiTheme="minorHAnsi" w:hAnsiTheme="minorHAnsi" w:cstheme="minorHAnsi"/>
                <w:i/>
                <w:sz w:val="20"/>
                <w:szCs w:val="20"/>
              </w:rPr>
              <w:t>(cena z podatkiem VAT)</w:t>
            </w:r>
          </w:p>
          <w:p w14:paraId="6CEFFA86" w14:textId="62BBAFCA" w:rsidR="003748D1" w:rsidRPr="003748D1" w:rsidRDefault="003748D1" w:rsidP="003748D1">
            <w:pPr>
              <w:autoSpaceDE w:val="0"/>
              <w:autoSpaceDN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93E8B" w14:paraId="7562BE36" w14:textId="77777777" w:rsidTr="003748D1">
        <w:trPr>
          <w:trHeight w:val="27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4E592" w14:textId="77777777" w:rsidR="00A93E8B" w:rsidRPr="00395180" w:rsidRDefault="00A93E8B" w:rsidP="003748D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F07E49C" w14:textId="38525C24" w:rsidR="00A93E8B" w:rsidRDefault="00A93E8B" w:rsidP="003748D1">
            <w:pPr>
              <w:autoSpaceDE w:val="0"/>
              <w:autoSpaceDN w:val="0"/>
              <w:spacing w:before="1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A1D48">
              <w:rPr>
                <w:rFonts w:asciiTheme="minorHAnsi" w:hAnsiTheme="minorHAnsi" w:cstheme="minorHAnsi"/>
                <w:b/>
                <w:sz w:val="22"/>
                <w:szCs w:val="22"/>
              </w:rPr>
              <w:t>Pakiet 1:</w:t>
            </w:r>
            <w:r w:rsidRPr="00AA1D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Wykonanie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, w oparciu o zatwierdzony plan leczenia,</w:t>
            </w:r>
            <w:r w:rsidRPr="00AA1D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zestawu zdejmowanych nakładkowych aparatów ortodontycznych na każdy łuk zębowy, przeznaczonego do leczenia pacjenta w okresie do 5 lat, bez limitu ilościowego aparatów (aparaty na cały zaplanowany okres leczenia)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92FEEB" w14:textId="77777777" w:rsidR="00A93E8B" w:rsidRPr="00BF10B5" w:rsidRDefault="00A93E8B" w:rsidP="00A93E8B">
            <w:pPr>
              <w:spacing w:before="60" w:after="60" w:line="3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0B5">
              <w:rPr>
                <w:rFonts w:asciiTheme="minorHAnsi" w:hAnsiTheme="minorHAnsi" w:cstheme="minorHAnsi"/>
                <w:b/>
              </w:rPr>
              <w:t>.……………….……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F10B5">
              <w:rPr>
                <w:rFonts w:asciiTheme="minorHAnsi" w:hAnsiTheme="minorHAnsi" w:cstheme="minorHAnsi"/>
                <w:b/>
              </w:rPr>
              <w:t>zł</w:t>
            </w:r>
            <w:r w:rsidRPr="00BF10B5">
              <w:rPr>
                <w:rFonts w:asciiTheme="minorHAnsi" w:hAnsiTheme="minorHAnsi" w:cstheme="minorHAnsi"/>
              </w:rPr>
              <w:t xml:space="preserve"> </w:t>
            </w:r>
            <w:r w:rsidRPr="00BF10B5">
              <w:rPr>
                <w:rFonts w:asciiTheme="minorHAnsi" w:hAnsiTheme="minorHAnsi" w:cstheme="minorHAnsi"/>
                <w:i/>
              </w:rPr>
              <w:t xml:space="preserve"> </w:t>
            </w:r>
            <w:r w:rsidRPr="00BF10B5">
              <w:rPr>
                <w:rFonts w:asciiTheme="minorHAnsi" w:hAnsiTheme="minorHAnsi" w:cstheme="minorHAnsi"/>
                <w:i/>
                <w:sz w:val="20"/>
                <w:szCs w:val="20"/>
              </w:rPr>
              <w:t>(cena z podatkiem VAT)</w:t>
            </w:r>
          </w:p>
          <w:p w14:paraId="1CDA14F5" w14:textId="77777777" w:rsidR="00A93E8B" w:rsidRDefault="00A93E8B" w:rsidP="00744219">
            <w:pPr>
              <w:spacing w:before="60" w:after="60" w:line="300" w:lineRule="atLeast"/>
              <w:rPr>
                <w:rFonts w:asciiTheme="minorHAnsi" w:hAnsiTheme="minorHAnsi" w:cstheme="minorHAnsi"/>
                <w:b/>
                <w:color w:val="548DD4" w:themeColor="text2" w:themeTint="99"/>
              </w:rPr>
            </w:pPr>
          </w:p>
        </w:tc>
      </w:tr>
      <w:tr w:rsidR="0026336F" w14:paraId="4A822348" w14:textId="77777777" w:rsidTr="003748D1">
        <w:trPr>
          <w:trHeight w:val="27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B4DB08" w14:textId="77777777" w:rsidR="0026336F" w:rsidRPr="00395180" w:rsidRDefault="0026336F" w:rsidP="003748D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43A50A" w14:textId="605857C2" w:rsidR="0026336F" w:rsidRPr="00A93E8B" w:rsidRDefault="00A93E8B" w:rsidP="00A93E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5F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Pakiet 2: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>Wykonanie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w oparciu o zatwierdzony plan leczenia,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 xml:space="preserve"> zestawu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 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szt.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 xml:space="preserve"> zdejmowanych </w:t>
            </w:r>
            <w:r w:rsidRPr="00AA1D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nakładkowych aparatów ortodontycznych 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>na każdy łuk zębowy, przeznaczony do leczenia pacjenta w okresie do 5 lat. Cena zawiera dwukrotne wykonanie dodatkowych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aparatów 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>w ilości do 20 szt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 xml:space="preserve"> na każdy łuk zębowy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>(łączna ilość do 40 szt.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na każdy łuk zębowy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029CEA" w14:textId="77777777" w:rsidR="00A93E8B" w:rsidRPr="00BF10B5" w:rsidRDefault="00A93E8B" w:rsidP="00A93E8B">
            <w:pPr>
              <w:spacing w:before="60" w:after="60" w:line="3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0B5">
              <w:rPr>
                <w:rFonts w:asciiTheme="minorHAnsi" w:hAnsiTheme="minorHAnsi" w:cstheme="minorHAnsi"/>
                <w:b/>
              </w:rPr>
              <w:t>.……………….……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F10B5">
              <w:rPr>
                <w:rFonts w:asciiTheme="minorHAnsi" w:hAnsiTheme="minorHAnsi" w:cstheme="minorHAnsi"/>
                <w:b/>
              </w:rPr>
              <w:t>zł</w:t>
            </w:r>
            <w:r w:rsidRPr="00BF10B5">
              <w:rPr>
                <w:rFonts w:asciiTheme="minorHAnsi" w:hAnsiTheme="minorHAnsi" w:cstheme="minorHAnsi"/>
              </w:rPr>
              <w:t xml:space="preserve"> </w:t>
            </w:r>
            <w:r w:rsidRPr="00BF10B5">
              <w:rPr>
                <w:rFonts w:asciiTheme="minorHAnsi" w:hAnsiTheme="minorHAnsi" w:cstheme="minorHAnsi"/>
                <w:i/>
              </w:rPr>
              <w:t xml:space="preserve"> </w:t>
            </w:r>
            <w:r w:rsidRPr="00BF10B5">
              <w:rPr>
                <w:rFonts w:asciiTheme="minorHAnsi" w:hAnsiTheme="minorHAnsi" w:cstheme="minorHAnsi"/>
                <w:i/>
                <w:sz w:val="20"/>
                <w:szCs w:val="20"/>
              </w:rPr>
              <w:t>(cena z podatkiem VAT)</w:t>
            </w:r>
          </w:p>
          <w:p w14:paraId="5F1F3005" w14:textId="382BA284" w:rsidR="0026336F" w:rsidRPr="0026336F" w:rsidRDefault="0026336F" w:rsidP="00744219">
            <w:pPr>
              <w:spacing w:before="60" w:after="60" w:line="300" w:lineRule="atLeast"/>
              <w:rPr>
                <w:rFonts w:asciiTheme="minorHAnsi" w:hAnsiTheme="minorHAnsi" w:cstheme="minorHAnsi"/>
                <w:b/>
                <w:color w:val="548DD4" w:themeColor="text2" w:themeTint="99"/>
              </w:rPr>
            </w:pPr>
          </w:p>
        </w:tc>
      </w:tr>
      <w:tr w:rsidR="0026336F" w14:paraId="5D3FE04E" w14:textId="77777777" w:rsidTr="003748D1">
        <w:trPr>
          <w:trHeight w:val="27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ED732" w14:textId="77777777" w:rsidR="0026336F" w:rsidRPr="00395180" w:rsidRDefault="0026336F" w:rsidP="003748D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26BCF" w14:textId="7B2FBEC7" w:rsidR="0026336F" w:rsidRPr="00A93E8B" w:rsidRDefault="00A93E8B" w:rsidP="00A93E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1F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Pakiet 3: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>Wykonanie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w oparciu o zatwierdzony plan leczenia,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 xml:space="preserve"> zestawu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 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szt. 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 xml:space="preserve">zdejmowanych </w:t>
            </w:r>
            <w:r w:rsidRPr="00AA1D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nakładkowych aparatów ortodontycznych 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>na każdy łuk zębowy, przeznaczony do leczenia pacjenta w okresie do 5 lat. Cena zawiera jednokrotne wykonanie dodatkowych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aparatów 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>w ilości do 10 szt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 xml:space="preserve"> na każdy łuk zębowy.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4D5699" w14:textId="77777777" w:rsidR="00A93E8B" w:rsidRPr="00BF10B5" w:rsidRDefault="00A93E8B" w:rsidP="00A93E8B">
            <w:pPr>
              <w:spacing w:before="60" w:after="60" w:line="3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0B5">
              <w:rPr>
                <w:rFonts w:asciiTheme="minorHAnsi" w:hAnsiTheme="minorHAnsi" w:cstheme="minorHAnsi"/>
                <w:b/>
              </w:rPr>
              <w:t>.……………….……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F10B5">
              <w:rPr>
                <w:rFonts w:asciiTheme="minorHAnsi" w:hAnsiTheme="minorHAnsi" w:cstheme="minorHAnsi"/>
                <w:b/>
              </w:rPr>
              <w:t>zł</w:t>
            </w:r>
            <w:r w:rsidRPr="00BF10B5">
              <w:rPr>
                <w:rFonts w:asciiTheme="minorHAnsi" w:hAnsiTheme="minorHAnsi" w:cstheme="minorHAnsi"/>
              </w:rPr>
              <w:t xml:space="preserve"> </w:t>
            </w:r>
            <w:r w:rsidRPr="00BF10B5">
              <w:rPr>
                <w:rFonts w:asciiTheme="minorHAnsi" w:hAnsiTheme="minorHAnsi" w:cstheme="minorHAnsi"/>
                <w:i/>
              </w:rPr>
              <w:t xml:space="preserve"> </w:t>
            </w:r>
            <w:r w:rsidRPr="00BF10B5">
              <w:rPr>
                <w:rFonts w:asciiTheme="minorHAnsi" w:hAnsiTheme="minorHAnsi" w:cstheme="minorHAnsi"/>
                <w:i/>
                <w:sz w:val="20"/>
                <w:szCs w:val="20"/>
              </w:rPr>
              <w:t>(cena z podatkiem VAT)</w:t>
            </w:r>
          </w:p>
          <w:p w14:paraId="4B2ECB73" w14:textId="71B6E1C9" w:rsidR="0026336F" w:rsidRPr="00BF10B5" w:rsidRDefault="0026336F" w:rsidP="00744219">
            <w:pPr>
              <w:spacing w:before="60" w:after="60" w:line="300" w:lineRule="atLeast"/>
              <w:rPr>
                <w:rFonts w:asciiTheme="minorHAnsi" w:hAnsiTheme="minorHAnsi" w:cstheme="minorHAnsi"/>
                <w:b/>
              </w:rPr>
            </w:pPr>
          </w:p>
        </w:tc>
      </w:tr>
      <w:tr w:rsidR="0026336F" w14:paraId="13F797BE" w14:textId="77777777" w:rsidTr="003748D1">
        <w:trPr>
          <w:trHeight w:val="27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C29320" w14:textId="77777777" w:rsidR="0026336F" w:rsidRPr="00395180" w:rsidRDefault="0026336F" w:rsidP="0026336F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930293" w14:textId="1000C1DA" w:rsidR="0026336F" w:rsidRPr="00A93E8B" w:rsidRDefault="00A93E8B" w:rsidP="00A93E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61F2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Pakiet 4: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>Wykonanie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w oparciu o zatwierdzony plan leczenia,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 xml:space="preserve"> zestawu 10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szt. 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>zdejmowanych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A1D48">
              <w:rPr>
                <w:rFonts w:asciiTheme="minorHAnsi" w:hAnsiTheme="minorHAnsi" w:cstheme="minorHAnsi"/>
                <w:bCs/>
                <w:sz w:val="22"/>
                <w:szCs w:val="22"/>
              </w:rPr>
              <w:t>nakładkowych aparatów ortodontycznych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 xml:space="preserve"> na jeden łuk zębowy, przeznaczony do leczenia pacjenta w okresie do 5 lat. Cena zawiera jednokrotne wykonanie dodatkowych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aparatów 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>w ilości do 10 szt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73ABE">
              <w:rPr>
                <w:rFonts w:asciiTheme="minorHAnsi" w:hAnsiTheme="minorHAnsi" w:cstheme="minorHAnsi"/>
                <w:sz w:val="22"/>
                <w:szCs w:val="22"/>
              </w:rPr>
              <w:t xml:space="preserve"> jeden łuk zębowy.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9DD871" w14:textId="77777777" w:rsidR="00A93E8B" w:rsidRPr="00BF10B5" w:rsidRDefault="00A93E8B" w:rsidP="00A93E8B">
            <w:pPr>
              <w:spacing w:before="60" w:after="60" w:line="3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0B5">
              <w:rPr>
                <w:rFonts w:asciiTheme="minorHAnsi" w:hAnsiTheme="minorHAnsi" w:cstheme="minorHAnsi"/>
                <w:b/>
              </w:rPr>
              <w:t>.……………….……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F10B5">
              <w:rPr>
                <w:rFonts w:asciiTheme="minorHAnsi" w:hAnsiTheme="minorHAnsi" w:cstheme="minorHAnsi"/>
                <w:b/>
              </w:rPr>
              <w:t>zł</w:t>
            </w:r>
            <w:r w:rsidRPr="00BF10B5">
              <w:rPr>
                <w:rFonts w:asciiTheme="minorHAnsi" w:hAnsiTheme="minorHAnsi" w:cstheme="minorHAnsi"/>
              </w:rPr>
              <w:t xml:space="preserve"> </w:t>
            </w:r>
            <w:r w:rsidRPr="00BF10B5">
              <w:rPr>
                <w:rFonts w:asciiTheme="minorHAnsi" w:hAnsiTheme="minorHAnsi" w:cstheme="minorHAnsi"/>
                <w:i/>
              </w:rPr>
              <w:t xml:space="preserve"> </w:t>
            </w:r>
            <w:r w:rsidRPr="00BF10B5">
              <w:rPr>
                <w:rFonts w:asciiTheme="minorHAnsi" w:hAnsiTheme="minorHAnsi" w:cstheme="minorHAnsi"/>
                <w:i/>
                <w:sz w:val="20"/>
                <w:szCs w:val="20"/>
              </w:rPr>
              <w:t>(cena z podatkiem VAT)</w:t>
            </w:r>
          </w:p>
          <w:p w14:paraId="05D693FA" w14:textId="081975FB" w:rsidR="0026336F" w:rsidRPr="00BF10B5" w:rsidRDefault="0026336F" w:rsidP="0026336F">
            <w:pPr>
              <w:spacing w:before="60" w:after="60" w:line="300" w:lineRule="atLeast"/>
              <w:rPr>
                <w:rFonts w:asciiTheme="minorHAnsi" w:hAnsiTheme="minorHAnsi" w:cstheme="minorHAnsi"/>
                <w:b/>
              </w:rPr>
            </w:pPr>
          </w:p>
        </w:tc>
      </w:tr>
      <w:tr w:rsidR="0026336F" w14:paraId="24680DD6" w14:textId="77777777" w:rsidTr="00744219">
        <w:trPr>
          <w:trHeight w:val="1024"/>
          <w:jc w:val="center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0356A1" w14:textId="6691333A" w:rsidR="0026336F" w:rsidRPr="00744219" w:rsidRDefault="0026336F" w:rsidP="0026336F">
            <w:pPr>
              <w:autoSpaceDE w:val="0"/>
              <w:autoSpaceDN w:val="0"/>
              <w:spacing w:before="120"/>
              <w:ind w:left="283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bookmarkStart w:id="1" w:name="_Hlk76642966"/>
            <w:r w:rsidRPr="00470910">
              <w:rPr>
                <w:rFonts w:asciiTheme="minorHAnsi" w:hAnsiTheme="minorHAnsi" w:cstheme="minorHAnsi"/>
                <w:b/>
                <w:color w:val="000000"/>
                <w:highlight w:val="cyan"/>
              </w:rPr>
              <w:t xml:space="preserve">CENA BRUTTO WYKONANIA ZAMÓWIENIA </w:t>
            </w:r>
            <w:bookmarkEnd w:id="1"/>
            <w:r w:rsidRPr="00470910">
              <w:rPr>
                <w:rFonts w:asciiTheme="minorHAnsi" w:hAnsiTheme="minorHAnsi" w:cstheme="minorHAnsi"/>
                <w:b/>
                <w:color w:val="000000"/>
                <w:highlight w:val="cyan"/>
              </w:rPr>
              <w:t>WYNOSI: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</w:rPr>
              <w:br/>
            </w:r>
            <w:r w:rsidRPr="00744219">
              <w:rPr>
                <w:rFonts w:asciiTheme="minorHAnsi" w:hAnsiTheme="minorHAnsi" w:cstheme="minorHAnsi"/>
                <w:b/>
                <w:i/>
                <w:color w:val="000000"/>
                <w:sz w:val="20"/>
                <w:szCs w:val="20"/>
              </w:rPr>
              <w:t>(</w:t>
            </w:r>
            <w:r w:rsidRPr="0074421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suma ceny brutto za świadczenie opisane w pkt 1</w:t>
            </w:r>
            <w:r w:rsidR="00A93E8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-5</w:t>
            </w:r>
          </w:p>
          <w:p w14:paraId="28C14949" w14:textId="6CD0D189" w:rsidR="0026336F" w:rsidRPr="00AE7E7E" w:rsidRDefault="0026336F" w:rsidP="0026336F">
            <w:pPr>
              <w:autoSpaceDE w:val="0"/>
              <w:autoSpaceDN w:val="0"/>
              <w:spacing w:before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3E567A" w14:textId="77777777" w:rsidR="0026336F" w:rsidRDefault="0026336F" w:rsidP="0026336F">
            <w:pPr>
              <w:spacing w:before="60" w:after="60" w:line="300" w:lineRule="atLeast"/>
              <w:jc w:val="both"/>
              <w:rPr>
                <w:rFonts w:asciiTheme="minorHAnsi" w:hAnsiTheme="minorHAnsi" w:cstheme="minorHAnsi"/>
                <w:b/>
              </w:rPr>
            </w:pPr>
          </w:p>
          <w:p w14:paraId="1A254F83" w14:textId="5DE9E4F9" w:rsidR="0026336F" w:rsidRPr="00744219" w:rsidRDefault="0026336F" w:rsidP="0026336F">
            <w:pPr>
              <w:spacing w:before="60" w:after="60" w:line="300" w:lineRule="atLeast"/>
              <w:rPr>
                <w:rFonts w:asciiTheme="minorHAnsi" w:hAnsiTheme="minorHAnsi" w:cstheme="minorHAnsi"/>
                <w:sz w:val="20"/>
                <w:szCs w:val="20"/>
              </w:rPr>
            </w:pPr>
            <w:r w:rsidRPr="00BF10B5">
              <w:rPr>
                <w:rFonts w:asciiTheme="minorHAnsi" w:hAnsiTheme="minorHAnsi" w:cstheme="minorHAnsi"/>
                <w:b/>
              </w:rPr>
              <w:t>.……………….……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BF10B5">
              <w:rPr>
                <w:rFonts w:asciiTheme="minorHAnsi" w:hAnsiTheme="minorHAnsi" w:cstheme="minorHAnsi"/>
                <w:b/>
              </w:rPr>
              <w:t>zł</w:t>
            </w:r>
            <w:r w:rsidRPr="00BF10B5">
              <w:rPr>
                <w:rFonts w:asciiTheme="minorHAnsi" w:hAnsiTheme="minorHAnsi" w:cstheme="minorHAnsi"/>
              </w:rPr>
              <w:t xml:space="preserve"> </w:t>
            </w:r>
            <w:r w:rsidRPr="00BF10B5">
              <w:rPr>
                <w:rFonts w:asciiTheme="minorHAnsi" w:hAnsiTheme="minorHAnsi" w:cstheme="minorHAnsi"/>
                <w:i/>
              </w:rPr>
              <w:t xml:space="preserve"> </w:t>
            </w:r>
            <w:r w:rsidRPr="00BF10B5">
              <w:rPr>
                <w:rFonts w:asciiTheme="minorHAnsi" w:hAnsiTheme="minorHAnsi" w:cstheme="minorHAnsi"/>
                <w:i/>
                <w:sz w:val="20"/>
                <w:szCs w:val="20"/>
              </w:rPr>
              <w:t>(cena z podatkiem VAT)</w:t>
            </w:r>
          </w:p>
        </w:tc>
      </w:tr>
      <w:tr w:rsidR="00741222" w14:paraId="50041065" w14:textId="77777777" w:rsidTr="00744219">
        <w:trPr>
          <w:trHeight w:val="1024"/>
          <w:jc w:val="center"/>
        </w:trPr>
        <w:tc>
          <w:tcPr>
            <w:tcW w:w="9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14BFFE" w14:textId="77777777" w:rsidR="00741222" w:rsidRPr="00741222" w:rsidRDefault="00741222" w:rsidP="00741222">
            <w:pPr>
              <w:ind w:left="99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41222">
              <w:rPr>
                <w:rFonts w:asciiTheme="minorHAnsi" w:hAnsiTheme="minorHAnsi" w:cstheme="minorHAnsi"/>
                <w:b/>
                <w:sz w:val="22"/>
                <w:szCs w:val="22"/>
              </w:rPr>
              <w:t>Szczegółowy opis aparatów w ramach pakietów 1-4:</w:t>
            </w:r>
          </w:p>
          <w:tbl>
            <w:tblPr>
              <w:tblW w:w="8358" w:type="dxa"/>
              <w:tblInd w:w="82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3"/>
              <w:gridCol w:w="4715"/>
            </w:tblGrid>
            <w:tr w:rsidR="00741222" w:rsidRPr="00741222" w14:paraId="34F04A27" w14:textId="77777777" w:rsidTr="0067398A">
              <w:trPr>
                <w:trHeight w:val="270"/>
              </w:trPr>
              <w:tc>
                <w:tcPr>
                  <w:tcW w:w="3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5A166816" w14:textId="77777777" w:rsidR="00741222" w:rsidRPr="00741222" w:rsidRDefault="00741222" w:rsidP="00741222">
                  <w:pPr>
                    <w:autoSpaceDE w:val="0"/>
                    <w:autoSpaceDN w:val="0"/>
                    <w:spacing w:before="1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412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Nakładki na łuk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28A3F4BA" w14:textId="77777777" w:rsidR="00741222" w:rsidRPr="00741222" w:rsidRDefault="00741222" w:rsidP="00741222">
                  <w:pPr>
                    <w:autoSpaceDE w:val="0"/>
                    <w:autoSpaceDN w:val="0"/>
                    <w:spacing w:before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412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TAK</w:t>
                  </w:r>
                </w:p>
              </w:tc>
            </w:tr>
            <w:tr w:rsidR="00741222" w:rsidRPr="00741222" w14:paraId="41C7928B" w14:textId="77777777" w:rsidTr="0067398A">
              <w:trPr>
                <w:trHeight w:val="270"/>
              </w:trPr>
              <w:tc>
                <w:tcPr>
                  <w:tcW w:w="3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0159980F" w14:textId="77777777" w:rsidR="00741222" w:rsidRPr="00741222" w:rsidRDefault="00741222" w:rsidP="00741222">
                  <w:pPr>
                    <w:autoSpaceDE w:val="0"/>
                    <w:autoSpaceDN w:val="0"/>
                    <w:spacing w:before="1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412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Parametry leczenia 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652B1B6A" w14:textId="07981EE9" w:rsidR="00741222" w:rsidRPr="00741222" w:rsidRDefault="00741222" w:rsidP="00741222">
                  <w:pPr>
                    <w:autoSpaceDE w:val="0"/>
                    <w:autoSpaceDN w:val="0"/>
                    <w:spacing w:before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412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Szeroki zakres zależny od potrzeb pacjenta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  <w:tr w:rsidR="00741222" w:rsidRPr="00741222" w14:paraId="2EFED914" w14:textId="77777777" w:rsidTr="0067398A">
              <w:trPr>
                <w:trHeight w:val="270"/>
              </w:trPr>
              <w:tc>
                <w:tcPr>
                  <w:tcW w:w="3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204DA60E" w14:textId="77777777" w:rsidR="00741222" w:rsidRPr="00741222" w:rsidRDefault="00741222" w:rsidP="00741222">
                  <w:pPr>
                    <w:autoSpaceDE w:val="0"/>
                    <w:autoSpaceDN w:val="0"/>
                    <w:spacing w:before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412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Data końcowa leczenia 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5DE82C78" w14:textId="0FAEE2E7" w:rsidR="00741222" w:rsidRPr="00741222" w:rsidRDefault="00741222" w:rsidP="00741222">
                  <w:pPr>
                    <w:autoSpaceDE w:val="0"/>
                    <w:autoSpaceDN w:val="0"/>
                    <w:spacing w:before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412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 5 lat od daty wysyłki pierwszego zestawu aparatów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  <w:tr w:rsidR="00741222" w:rsidRPr="00741222" w14:paraId="396520E0" w14:textId="77777777" w:rsidTr="0067398A">
              <w:trPr>
                <w:trHeight w:val="270"/>
              </w:trPr>
              <w:tc>
                <w:tcPr>
                  <w:tcW w:w="83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01DA93CF" w14:textId="77777777" w:rsidR="00741222" w:rsidRPr="00741222" w:rsidRDefault="00741222" w:rsidP="00741222">
                  <w:pPr>
                    <w:autoSpaceDE w:val="0"/>
                    <w:autoSpaceDN w:val="0"/>
                    <w:spacing w:before="12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74122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Dopuszczalne modyfikacje w ramach ceny </w:t>
                  </w:r>
                </w:p>
              </w:tc>
            </w:tr>
            <w:tr w:rsidR="00741222" w:rsidRPr="00741222" w14:paraId="65B47D85" w14:textId="77777777" w:rsidTr="0067398A">
              <w:trPr>
                <w:trHeight w:val="270"/>
              </w:trPr>
              <w:tc>
                <w:tcPr>
                  <w:tcW w:w="3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77AAFF73" w14:textId="77777777" w:rsidR="00741222" w:rsidRPr="00741222" w:rsidRDefault="00741222" w:rsidP="00741222">
                  <w:pPr>
                    <w:autoSpaceDE w:val="0"/>
                    <w:autoSpaceDN w:val="0"/>
                    <w:spacing w:before="12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412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Aparaty zastępcze (np. w przypadku zagubienia lub utraty z winy pacjenta)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7616D9F5" w14:textId="051336AC" w:rsidR="00741222" w:rsidRPr="00741222" w:rsidRDefault="00741222" w:rsidP="00741222">
                  <w:pPr>
                    <w:autoSpaceDE w:val="0"/>
                    <w:autoSpaceDN w:val="0"/>
                    <w:spacing w:before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412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0 zł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="00325FC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</w:t>
                  </w:r>
                </w:p>
              </w:tc>
            </w:tr>
            <w:tr w:rsidR="00741222" w:rsidRPr="00741222" w14:paraId="53C562C8" w14:textId="77777777" w:rsidTr="0067398A">
              <w:trPr>
                <w:trHeight w:val="270"/>
              </w:trPr>
              <w:tc>
                <w:tcPr>
                  <w:tcW w:w="3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58403859" w14:textId="77777777" w:rsidR="00741222" w:rsidRPr="00741222" w:rsidRDefault="00741222" w:rsidP="00741222">
                  <w:pPr>
                    <w:autoSpaceDE w:val="0"/>
                    <w:autoSpaceDN w:val="0"/>
                    <w:spacing w:before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412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Opłata za anulowanie zamówienia 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32BE90CA" w14:textId="1EBE91DB" w:rsidR="00741222" w:rsidRPr="00741222" w:rsidRDefault="00741222" w:rsidP="00741222">
                  <w:pPr>
                    <w:autoSpaceDE w:val="0"/>
                    <w:autoSpaceDN w:val="0"/>
                    <w:spacing w:before="12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  <w:r w:rsidRPr="007412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Do momentu zatwierdzenia planu leczenia – 0 zł; Od chwili zatwierdzenia planu leczenia – nie większa niż 1.000,00 zł brutto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</w:tc>
            </w:tr>
            <w:tr w:rsidR="00741222" w:rsidRPr="00741222" w14:paraId="6C6BEE0D" w14:textId="77777777" w:rsidTr="0067398A">
              <w:trPr>
                <w:trHeight w:val="270"/>
              </w:trPr>
              <w:tc>
                <w:tcPr>
                  <w:tcW w:w="3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566B84D9" w14:textId="77777777" w:rsidR="00741222" w:rsidRPr="00741222" w:rsidRDefault="00741222" w:rsidP="00741222">
                  <w:pPr>
                    <w:autoSpaceDE w:val="0"/>
                    <w:autoSpaceDN w:val="0"/>
                    <w:spacing w:before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7412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Opłata za przetwarzanie wycisków PVS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75D44BC6" w14:textId="5032E20D" w:rsidR="00741222" w:rsidRPr="00741222" w:rsidRDefault="00741222" w:rsidP="00741222">
                  <w:pPr>
                    <w:autoSpaceDE w:val="0"/>
                    <w:autoSpaceDN w:val="0"/>
                    <w:spacing w:before="120"/>
                    <w:rPr>
                      <w:rFonts w:asciiTheme="minorHAnsi" w:hAnsiTheme="minorHAnsi" w:cstheme="minorHAnsi"/>
                      <w:b/>
                      <w:bCs/>
                      <w:color w:val="0070C0"/>
                      <w:sz w:val="22"/>
                      <w:szCs w:val="22"/>
                    </w:rPr>
                  </w:pPr>
                  <w:r w:rsidRPr="007412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0 zł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  <w:r w:rsidRPr="007412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</w:t>
                  </w:r>
                  <w:r w:rsidR="00325FC6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741222" w:rsidRPr="00741222" w14:paraId="54966A2B" w14:textId="77777777" w:rsidTr="0067398A">
              <w:trPr>
                <w:trHeight w:val="270"/>
              </w:trPr>
              <w:tc>
                <w:tcPr>
                  <w:tcW w:w="3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463FC617" w14:textId="06545124" w:rsidR="00741222" w:rsidRPr="00741222" w:rsidRDefault="00741222" w:rsidP="00741222">
                  <w:pPr>
                    <w:autoSpaceDE w:val="0"/>
                    <w:autoSpaceDN w:val="0"/>
                    <w:spacing w:before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B62349">
                    <w:rPr>
                      <w:rFonts w:asciiTheme="minorHAnsi" w:hAnsiTheme="minorHAnsi" w:cstheme="minorHAnsi"/>
                      <w:sz w:val="22"/>
                      <w:szCs w:val="22"/>
                    </w:rPr>
                    <w:t>Opłata za jednorazowy transport aparatów</w:t>
                  </w:r>
                </w:p>
              </w:tc>
              <w:tc>
                <w:tcPr>
                  <w:tcW w:w="47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</w:tcPr>
                <w:p w14:paraId="179F47E9" w14:textId="7AA9E1D1" w:rsidR="00741222" w:rsidRPr="00741222" w:rsidRDefault="00741222" w:rsidP="00741222">
                  <w:pPr>
                    <w:autoSpaceDE w:val="0"/>
                    <w:autoSpaceDN w:val="0"/>
                    <w:spacing w:before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Nie więcej niż 70 zł brutto.</w:t>
                  </w:r>
                </w:p>
              </w:tc>
            </w:tr>
          </w:tbl>
          <w:p w14:paraId="73B5ED9A" w14:textId="77777777" w:rsidR="00741222" w:rsidRPr="00BF10B5" w:rsidRDefault="00741222" w:rsidP="0026336F">
            <w:pPr>
              <w:autoSpaceDE w:val="0"/>
              <w:autoSpaceDN w:val="0"/>
              <w:spacing w:before="120"/>
              <w:ind w:left="2832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693431" w14:textId="77777777" w:rsidR="00741222" w:rsidRDefault="00741222" w:rsidP="0026336F">
            <w:pPr>
              <w:spacing w:before="60" w:after="60" w:line="300" w:lineRule="atLeast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45ECD1A" w14:textId="77777777" w:rsidR="00E934A1" w:rsidRDefault="00E934A1" w:rsidP="004B450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3EF2D20" w14:textId="5C8EF8BF" w:rsidR="004B450B" w:rsidRDefault="004B450B" w:rsidP="004B450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C1E58">
        <w:rPr>
          <w:rFonts w:asciiTheme="minorHAnsi" w:hAnsiTheme="minorHAnsi" w:cstheme="minorHAnsi"/>
          <w:color w:val="000000"/>
          <w:sz w:val="22"/>
          <w:szCs w:val="22"/>
        </w:rPr>
        <w:t xml:space="preserve">W ramach </w:t>
      </w:r>
      <w:r w:rsidR="00225A9E" w:rsidRPr="002C1E58">
        <w:rPr>
          <w:rFonts w:asciiTheme="minorHAnsi" w:hAnsiTheme="minorHAnsi" w:cstheme="minorHAnsi"/>
          <w:color w:val="000000"/>
          <w:sz w:val="22"/>
          <w:szCs w:val="22"/>
        </w:rPr>
        <w:t xml:space="preserve">udzielanych świadczeń </w:t>
      </w:r>
      <w:r w:rsidRPr="002C1E58">
        <w:rPr>
          <w:rFonts w:asciiTheme="minorHAnsi" w:hAnsiTheme="minorHAnsi" w:cstheme="minorHAnsi"/>
          <w:color w:val="000000"/>
          <w:sz w:val="22"/>
          <w:szCs w:val="22"/>
        </w:rPr>
        <w:t xml:space="preserve">Wykonawca zobowiązany jest do </w:t>
      </w:r>
      <w:r w:rsidR="00575C47">
        <w:rPr>
          <w:rFonts w:asciiTheme="minorHAnsi" w:hAnsiTheme="minorHAnsi" w:cstheme="minorHAnsi"/>
          <w:color w:val="000000"/>
          <w:sz w:val="22"/>
          <w:szCs w:val="22"/>
        </w:rPr>
        <w:t xml:space="preserve">udostępnienia Zamawiającemu aplikacji lub strony internetowej, za pośrednictwem której Zamawiający będzie składał zlecenia na udzielanie świadczeń zdrowotnych oraz przesyłał będzie Wykonawcy skany wewnątrzustne pacjentów. Ponadto obowiązkiem Wykonawcy jest </w:t>
      </w:r>
      <w:r w:rsidRPr="002C1E58">
        <w:rPr>
          <w:rFonts w:asciiTheme="minorHAnsi" w:hAnsiTheme="minorHAnsi" w:cstheme="minorHAnsi"/>
          <w:color w:val="000000"/>
          <w:sz w:val="22"/>
          <w:szCs w:val="22"/>
        </w:rPr>
        <w:t>dostarczani</w:t>
      </w:r>
      <w:r w:rsidR="00575C47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Pr="002C1E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A4E90">
        <w:rPr>
          <w:rFonts w:asciiTheme="minorHAnsi" w:hAnsiTheme="minorHAnsi" w:cstheme="minorHAnsi"/>
          <w:color w:val="000000"/>
          <w:sz w:val="22"/>
          <w:szCs w:val="22"/>
        </w:rPr>
        <w:t>Zamawiającemu</w:t>
      </w:r>
      <w:r w:rsidR="00575C47">
        <w:rPr>
          <w:rFonts w:asciiTheme="minorHAnsi" w:hAnsiTheme="minorHAnsi" w:cstheme="minorHAnsi"/>
          <w:color w:val="000000"/>
          <w:sz w:val="22"/>
          <w:szCs w:val="22"/>
        </w:rPr>
        <w:t xml:space="preserve">, we własnym zakresie </w:t>
      </w:r>
      <w:r w:rsidR="00575C47" w:rsidRPr="00B62349">
        <w:rPr>
          <w:rFonts w:asciiTheme="minorHAnsi" w:hAnsiTheme="minorHAnsi" w:cstheme="minorHAnsi"/>
          <w:color w:val="000000"/>
          <w:sz w:val="22"/>
          <w:szCs w:val="22"/>
        </w:rPr>
        <w:t>oraz na włas</w:t>
      </w:r>
      <w:r w:rsidR="00B62349" w:rsidRPr="00B62349">
        <w:rPr>
          <w:rFonts w:asciiTheme="minorHAnsi" w:hAnsiTheme="minorHAnsi" w:cstheme="minorHAnsi"/>
          <w:color w:val="000000"/>
          <w:sz w:val="22"/>
          <w:szCs w:val="22"/>
        </w:rPr>
        <w:t>ne</w:t>
      </w:r>
      <w:r w:rsidR="00B6234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5C47">
        <w:rPr>
          <w:rFonts w:asciiTheme="minorHAnsi" w:hAnsiTheme="minorHAnsi" w:cstheme="minorHAnsi"/>
          <w:color w:val="000000"/>
          <w:sz w:val="22"/>
          <w:szCs w:val="22"/>
        </w:rPr>
        <w:t>ryzyko,</w:t>
      </w:r>
      <w:r w:rsidR="000A4E9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C1E58">
        <w:rPr>
          <w:rFonts w:asciiTheme="minorHAnsi" w:hAnsiTheme="minorHAnsi" w:cstheme="minorHAnsi"/>
          <w:color w:val="000000"/>
          <w:sz w:val="22"/>
          <w:szCs w:val="22"/>
        </w:rPr>
        <w:t xml:space="preserve">gotowych </w:t>
      </w:r>
      <w:bookmarkStart w:id="2" w:name="_Hlk168558382"/>
      <w:r w:rsidRPr="002C1E58">
        <w:rPr>
          <w:rFonts w:asciiTheme="minorHAnsi" w:hAnsiTheme="minorHAnsi" w:cstheme="minorHAnsi"/>
          <w:color w:val="000000"/>
          <w:sz w:val="22"/>
          <w:szCs w:val="22"/>
        </w:rPr>
        <w:t xml:space="preserve">prac </w:t>
      </w:r>
      <w:r w:rsidR="00991DD6" w:rsidRPr="002C1E58">
        <w:rPr>
          <w:rFonts w:asciiTheme="minorHAnsi" w:hAnsiTheme="minorHAnsi" w:cstheme="minorHAnsi"/>
          <w:color w:val="000000"/>
          <w:sz w:val="22"/>
          <w:szCs w:val="22"/>
        </w:rPr>
        <w:t>ortodontycznych</w:t>
      </w:r>
      <w:r w:rsidR="00321683">
        <w:rPr>
          <w:rFonts w:asciiTheme="minorHAnsi" w:hAnsiTheme="minorHAnsi" w:cstheme="minorHAnsi"/>
          <w:color w:val="000000"/>
          <w:sz w:val="22"/>
          <w:szCs w:val="22"/>
        </w:rPr>
        <w:t xml:space="preserve"> (</w:t>
      </w:r>
      <w:r w:rsidR="000A4E90">
        <w:rPr>
          <w:rFonts w:asciiTheme="minorHAnsi" w:hAnsiTheme="minorHAnsi" w:cstheme="minorHAnsi"/>
          <w:color w:val="000000"/>
          <w:sz w:val="22"/>
          <w:szCs w:val="22"/>
        </w:rPr>
        <w:t>aparatów ortodontycznych</w:t>
      </w:r>
      <w:r w:rsidR="00575C47">
        <w:rPr>
          <w:rFonts w:asciiTheme="minorHAnsi" w:hAnsiTheme="minorHAnsi" w:cstheme="minorHAnsi"/>
          <w:color w:val="000000"/>
          <w:sz w:val="22"/>
          <w:szCs w:val="22"/>
        </w:rPr>
        <w:t xml:space="preserve"> oraz komputerowych symulacji przemieszczeń zębowych</w:t>
      </w:r>
      <w:r w:rsidR="00321683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0A4E90">
        <w:rPr>
          <w:rFonts w:asciiTheme="minorHAnsi" w:hAnsiTheme="minorHAnsi" w:cstheme="minorHAnsi"/>
          <w:color w:val="000000"/>
          <w:sz w:val="22"/>
          <w:szCs w:val="22"/>
        </w:rPr>
        <w:t>,</w:t>
      </w:r>
      <w:bookmarkEnd w:id="2"/>
      <w:r w:rsidR="007200E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75C47">
        <w:rPr>
          <w:rFonts w:asciiTheme="minorHAnsi" w:hAnsiTheme="minorHAnsi" w:cstheme="minorHAnsi"/>
          <w:color w:val="000000"/>
          <w:sz w:val="22"/>
          <w:szCs w:val="22"/>
        </w:rPr>
        <w:t xml:space="preserve">odpowiednio </w:t>
      </w:r>
      <w:r w:rsidRPr="002C1E58">
        <w:rPr>
          <w:rFonts w:asciiTheme="minorHAnsi" w:hAnsiTheme="minorHAnsi" w:cstheme="minorHAnsi"/>
          <w:color w:val="000000"/>
          <w:sz w:val="22"/>
          <w:szCs w:val="22"/>
        </w:rPr>
        <w:t>do budynku siedziby Zamawiającego</w:t>
      </w:r>
      <w:r w:rsidR="00575C47">
        <w:rPr>
          <w:rFonts w:asciiTheme="minorHAnsi" w:hAnsiTheme="minorHAnsi" w:cstheme="minorHAnsi"/>
          <w:color w:val="000000"/>
          <w:sz w:val="22"/>
          <w:szCs w:val="22"/>
        </w:rPr>
        <w:t xml:space="preserve"> lub za pośrednictwem aplikacji lub strony internetowej, </w:t>
      </w:r>
      <w:r w:rsidR="007200EC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575C47">
        <w:rPr>
          <w:rFonts w:asciiTheme="minorHAnsi" w:hAnsiTheme="minorHAnsi" w:cstheme="minorHAnsi"/>
          <w:color w:val="000000"/>
          <w:sz w:val="22"/>
          <w:szCs w:val="22"/>
        </w:rPr>
        <w:t>o których mowa powyżej</w:t>
      </w:r>
      <w:r w:rsidRPr="002C1E5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9A2CD77" w14:textId="77777777" w:rsidR="000B2817" w:rsidRPr="005F1D8B" w:rsidRDefault="000B2817" w:rsidP="004B450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B1017B" w14:textId="68D35A1E" w:rsidR="004B450B" w:rsidRDefault="004B450B" w:rsidP="004B450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F1D8B">
        <w:rPr>
          <w:rFonts w:asciiTheme="minorHAnsi" w:hAnsiTheme="minorHAnsi" w:cstheme="minorHAnsi"/>
          <w:color w:val="000000"/>
          <w:sz w:val="22"/>
          <w:szCs w:val="22"/>
        </w:rPr>
        <w:t xml:space="preserve">Cena brutto wykonania </w:t>
      </w:r>
      <w:r w:rsidR="00E934A1">
        <w:rPr>
          <w:rFonts w:asciiTheme="minorHAnsi" w:hAnsiTheme="minorHAnsi" w:cstheme="minorHAnsi"/>
          <w:color w:val="000000"/>
          <w:sz w:val="22"/>
          <w:szCs w:val="22"/>
        </w:rPr>
        <w:t>świadcze</w:t>
      </w:r>
      <w:r w:rsidR="001D03B9">
        <w:rPr>
          <w:rFonts w:asciiTheme="minorHAnsi" w:hAnsiTheme="minorHAnsi" w:cstheme="minorHAnsi"/>
          <w:color w:val="000000"/>
          <w:sz w:val="22"/>
          <w:szCs w:val="22"/>
        </w:rPr>
        <w:t>ń</w:t>
      </w:r>
      <w:r w:rsidRPr="005F1D8B">
        <w:rPr>
          <w:rFonts w:asciiTheme="minorHAnsi" w:hAnsiTheme="minorHAnsi" w:cstheme="minorHAnsi"/>
          <w:color w:val="000000"/>
          <w:sz w:val="22"/>
          <w:szCs w:val="22"/>
        </w:rPr>
        <w:t xml:space="preserve"> uwzględnia wszystkie koszty niezbędne do prawidłowego wykonania całości przedmiotu umowy,</w:t>
      </w:r>
      <w:r w:rsidR="0011424C">
        <w:rPr>
          <w:rFonts w:asciiTheme="minorHAnsi" w:hAnsiTheme="minorHAnsi" w:cstheme="minorHAnsi"/>
          <w:color w:val="000000"/>
          <w:sz w:val="22"/>
          <w:szCs w:val="22"/>
        </w:rPr>
        <w:t xml:space="preserve"> za wyjątkiem opłat wskazanych w zamieszczonej powyżej tabeli</w:t>
      </w:r>
      <w:r w:rsidR="002C1E58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5B955D0F" w14:textId="77777777" w:rsidR="007200EC" w:rsidRDefault="007200EC" w:rsidP="004B450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641BB87" w14:textId="77777777" w:rsidR="00D83141" w:rsidRPr="00BF10B5" w:rsidRDefault="00F97103" w:rsidP="00D83141">
      <w:pPr>
        <w:numPr>
          <w:ilvl w:val="0"/>
          <w:numId w:val="12"/>
        </w:numPr>
        <w:spacing w:before="60" w:after="60" w:line="300" w:lineRule="atLeast"/>
        <w:jc w:val="both"/>
        <w:rPr>
          <w:rFonts w:asciiTheme="minorHAnsi" w:hAnsiTheme="minorHAnsi" w:cstheme="minorHAnsi"/>
        </w:rPr>
      </w:pPr>
      <w:r w:rsidRPr="00BF10B5">
        <w:rPr>
          <w:rFonts w:asciiTheme="minorHAnsi" w:hAnsiTheme="minorHAnsi" w:cstheme="minorHAnsi"/>
          <w:b/>
        </w:rPr>
        <w:lastRenderedPageBreak/>
        <w:t>Niniejszym oświadczam</w:t>
      </w:r>
      <w:r w:rsidR="00FA5862" w:rsidRPr="00BF10B5">
        <w:rPr>
          <w:rFonts w:asciiTheme="minorHAnsi" w:hAnsiTheme="minorHAnsi" w:cstheme="minorHAnsi"/>
          <w:b/>
        </w:rPr>
        <w:t>/my</w:t>
      </w:r>
      <w:r w:rsidRPr="00BF10B5">
        <w:rPr>
          <w:rFonts w:asciiTheme="minorHAnsi" w:hAnsiTheme="minorHAnsi" w:cstheme="minorHAnsi"/>
          <w:b/>
        </w:rPr>
        <w:t>, iż:</w:t>
      </w:r>
      <w:r w:rsidR="00D83141" w:rsidRPr="00BF10B5">
        <w:rPr>
          <w:rFonts w:asciiTheme="minorHAnsi" w:hAnsiTheme="minorHAnsi" w:cstheme="minorHAnsi"/>
          <w:b/>
        </w:rPr>
        <w:t xml:space="preserve"> </w:t>
      </w:r>
    </w:p>
    <w:p w14:paraId="32C4005D" w14:textId="0F352D35" w:rsidR="00FA5862" w:rsidRPr="00BF10B5" w:rsidRDefault="00FA5862" w:rsidP="00C07698">
      <w:pPr>
        <w:numPr>
          <w:ilvl w:val="1"/>
          <w:numId w:val="12"/>
        </w:numPr>
        <w:spacing w:before="60" w:after="60" w:line="300" w:lineRule="atLeast"/>
        <w:ind w:left="851" w:hanging="425"/>
        <w:jc w:val="both"/>
        <w:rPr>
          <w:rFonts w:asciiTheme="minorHAnsi" w:hAnsiTheme="minorHAnsi" w:cstheme="minorHAnsi"/>
        </w:rPr>
      </w:pPr>
      <w:r w:rsidRPr="00BF10B5">
        <w:rPr>
          <w:rFonts w:asciiTheme="minorHAnsi" w:hAnsiTheme="minorHAnsi" w:cstheme="minorHAnsi"/>
        </w:rPr>
        <w:t>zapoznałem/zapoznaliśmy się z treścią dokumentów Szczegółowych Warunków Konkursu Ofert (SWKO) i akceptuję/akceptujemy je bez zastrzeżeń oraz uzyskałem/uzyskaliśmy niezbędne informacje do przygotowania oferty</w:t>
      </w:r>
      <w:r w:rsidR="006D0FCB">
        <w:rPr>
          <w:rFonts w:asciiTheme="minorHAnsi" w:hAnsiTheme="minorHAnsi" w:cstheme="minorHAnsi"/>
        </w:rPr>
        <w:t>;</w:t>
      </w:r>
      <w:r w:rsidRPr="00BF10B5">
        <w:rPr>
          <w:rFonts w:asciiTheme="minorHAnsi" w:hAnsiTheme="minorHAnsi" w:cstheme="minorHAnsi"/>
        </w:rPr>
        <w:t xml:space="preserve"> </w:t>
      </w:r>
    </w:p>
    <w:p w14:paraId="244EACDB" w14:textId="06140AD9" w:rsidR="00FA5862" w:rsidRPr="00BF10B5" w:rsidRDefault="00FA5862" w:rsidP="00C07698">
      <w:pPr>
        <w:numPr>
          <w:ilvl w:val="1"/>
          <w:numId w:val="12"/>
        </w:numPr>
        <w:spacing w:before="60" w:after="60" w:line="300" w:lineRule="atLeast"/>
        <w:ind w:left="851" w:hanging="425"/>
        <w:jc w:val="both"/>
        <w:rPr>
          <w:rFonts w:asciiTheme="minorHAnsi" w:hAnsiTheme="minorHAnsi" w:cstheme="minorHAnsi"/>
        </w:rPr>
      </w:pPr>
      <w:r w:rsidRPr="00BF10B5">
        <w:rPr>
          <w:rFonts w:asciiTheme="minorHAnsi" w:hAnsiTheme="minorHAnsi" w:cstheme="minorHAnsi"/>
        </w:rPr>
        <w:t>akceptuję/akceptujemy bez zastrzeżeń zakres świadczeń, wymagania stawiane Oferentom</w:t>
      </w:r>
      <w:r w:rsidR="00E674D6">
        <w:rPr>
          <w:rFonts w:asciiTheme="minorHAnsi" w:hAnsiTheme="minorHAnsi" w:cstheme="minorHAnsi"/>
        </w:rPr>
        <w:t>,</w:t>
      </w:r>
      <w:r w:rsidRPr="00BF10B5">
        <w:rPr>
          <w:rFonts w:asciiTheme="minorHAnsi" w:hAnsiTheme="minorHAnsi" w:cstheme="minorHAnsi"/>
        </w:rPr>
        <w:t xml:space="preserve"> jak i projekt umowy stanowiący </w:t>
      </w:r>
      <w:r w:rsidRPr="00BF10B5">
        <w:rPr>
          <w:rFonts w:asciiTheme="minorHAnsi" w:hAnsiTheme="minorHAnsi" w:cstheme="minorHAnsi"/>
          <w:b/>
        </w:rPr>
        <w:t>załącznik nr 2 do SWKO</w:t>
      </w:r>
      <w:r w:rsidRPr="00BF10B5">
        <w:rPr>
          <w:rFonts w:asciiTheme="minorHAnsi" w:hAnsiTheme="minorHAnsi" w:cstheme="minorHAnsi"/>
        </w:rPr>
        <w:t xml:space="preserve"> oraz zobowiązuję </w:t>
      </w:r>
      <w:r w:rsidR="00E674D6">
        <w:rPr>
          <w:rFonts w:asciiTheme="minorHAnsi" w:hAnsiTheme="minorHAnsi" w:cstheme="minorHAnsi"/>
        </w:rPr>
        <w:t xml:space="preserve">/ zobowiązujemy </w:t>
      </w:r>
      <w:r w:rsidRPr="00BF10B5">
        <w:rPr>
          <w:rFonts w:asciiTheme="minorHAnsi" w:hAnsiTheme="minorHAnsi" w:cstheme="minorHAnsi"/>
        </w:rPr>
        <w:t xml:space="preserve">się, w przypadku wyboru niniejszej oferty, do zawarcia umowy w miejscu i terminie wyznaczonym przez Zamawiającego. W przypadku </w:t>
      </w:r>
      <w:r w:rsidR="00497F1A" w:rsidRPr="00BF10B5">
        <w:rPr>
          <w:rFonts w:asciiTheme="minorHAnsi" w:hAnsiTheme="minorHAnsi" w:cstheme="minorHAnsi"/>
        </w:rPr>
        <w:t xml:space="preserve">niestawienia się w wyznaczonym przez Zamawiającego miejscu i terminie w celu </w:t>
      </w:r>
      <w:r w:rsidRPr="00BF10B5">
        <w:rPr>
          <w:rFonts w:asciiTheme="minorHAnsi" w:hAnsiTheme="minorHAnsi" w:cstheme="minorHAnsi"/>
        </w:rPr>
        <w:t>zawarcia umowy</w:t>
      </w:r>
      <w:r w:rsidR="00FC524B">
        <w:rPr>
          <w:rFonts w:asciiTheme="minorHAnsi" w:hAnsiTheme="minorHAnsi" w:cstheme="minorHAnsi"/>
        </w:rPr>
        <w:t xml:space="preserve"> lub w przypadku odmowy zawarcia umowy w wyznaczonym przez Zamawiającego terminie</w:t>
      </w:r>
      <w:r w:rsidR="00497F1A" w:rsidRPr="00BF10B5">
        <w:rPr>
          <w:rFonts w:asciiTheme="minorHAnsi" w:hAnsiTheme="minorHAnsi" w:cstheme="minorHAnsi"/>
        </w:rPr>
        <w:t>,</w:t>
      </w:r>
      <w:r w:rsidRPr="00BF10B5">
        <w:rPr>
          <w:rFonts w:asciiTheme="minorHAnsi" w:hAnsiTheme="minorHAnsi" w:cstheme="minorHAnsi"/>
        </w:rPr>
        <w:t xml:space="preserve"> Oferent zobowiązuje się do zapłaty </w:t>
      </w:r>
      <w:r w:rsidR="00497F1A" w:rsidRPr="00BF10B5">
        <w:rPr>
          <w:rFonts w:asciiTheme="minorHAnsi" w:hAnsiTheme="minorHAnsi" w:cstheme="minorHAnsi"/>
        </w:rPr>
        <w:t>kary umownej</w:t>
      </w:r>
      <w:r w:rsidRPr="00BF10B5">
        <w:rPr>
          <w:rFonts w:asciiTheme="minorHAnsi" w:hAnsiTheme="minorHAnsi" w:cstheme="minorHAnsi"/>
        </w:rPr>
        <w:t xml:space="preserve"> w wysokości 10 000,00 zł </w:t>
      </w:r>
      <w:r w:rsidR="00613838" w:rsidRPr="00BF10B5">
        <w:rPr>
          <w:rFonts w:asciiTheme="minorHAnsi" w:hAnsiTheme="minorHAnsi" w:cstheme="minorHAnsi"/>
        </w:rPr>
        <w:t xml:space="preserve">(słownie: dziesięć tysięcy złotych) </w:t>
      </w:r>
      <w:r w:rsidRPr="00BF10B5">
        <w:rPr>
          <w:rFonts w:asciiTheme="minorHAnsi" w:hAnsiTheme="minorHAnsi" w:cstheme="minorHAnsi"/>
        </w:rPr>
        <w:t>na wskazany rachunek Zamawiającego</w:t>
      </w:r>
      <w:r w:rsidR="006D0FCB">
        <w:rPr>
          <w:rFonts w:asciiTheme="minorHAnsi" w:hAnsiTheme="minorHAnsi" w:cstheme="minorHAnsi"/>
        </w:rPr>
        <w:t>;</w:t>
      </w:r>
    </w:p>
    <w:p w14:paraId="794A0274" w14:textId="49F0C9F9" w:rsidR="00FA5862" w:rsidRPr="00BF10B5" w:rsidRDefault="00FA5862" w:rsidP="00C07698">
      <w:pPr>
        <w:numPr>
          <w:ilvl w:val="1"/>
          <w:numId w:val="12"/>
        </w:numPr>
        <w:spacing w:before="60" w:after="60" w:line="300" w:lineRule="atLeast"/>
        <w:ind w:left="851" w:hanging="425"/>
        <w:jc w:val="both"/>
        <w:rPr>
          <w:rFonts w:asciiTheme="minorHAnsi" w:hAnsiTheme="minorHAnsi" w:cstheme="minorHAnsi"/>
        </w:rPr>
      </w:pPr>
      <w:r w:rsidRPr="00BF10B5">
        <w:rPr>
          <w:rFonts w:asciiTheme="minorHAnsi" w:hAnsiTheme="minorHAnsi" w:cstheme="minorHAnsi"/>
        </w:rPr>
        <w:t xml:space="preserve">uważam/my się za związanego ofertą przez okres </w:t>
      </w:r>
      <w:r w:rsidR="00E934A1" w:rsidRPr="00BF10B5">
        <w:rPr>
          <w:rFonts w:asciiTheme="minorHAnsi" w:hAnsiTheme="minorHAnsi" w:cstheme="minorHAnsi"/>
        </w:rPr>
        <w:t>30</w:t>
      </w:r>
      <w:r w:rsidRPr="00BF10B5">
        <w:rPr>
          <w:rFonts w:asciiTheme="minorHAnsi" w:hAnsiTheme="minorHAnsi" w:cstheme="minorHAnsi"/>
        </w:rPr>
        <w:t xml:space="preserve"> dni od upływu terminu składania ofert</w:t>
      </w:r>
      <w:r w:rsidR="006D0FCB">
        <w:rPr>
          <w:rFonts w:asciiTheme="minorHAnsi" w:hAnsiTheme="minorHAnsi" w:cstheme="minorHAnsi"/>
        </w:rPr>
        <w:t>;</w:t>
      </w:r>
    </w:p>
    <w:p w14:paraId="274D257C" w14:textId="35813691" w:rsidR="00FA5862" w:rsidRPr="00FA5862" w:rsidRDefault="00FA5862" w:rsidP="00C07698">
      <w:pPr>
        <w:numPr>
          <w:ilvl w:val="1"/>
          <w:numId w:val="12"/>
        </w:numPr>
        <w:spacing w:before="60" w:after="60" w:line="300" w:lineRule="atLeast"/>
        <w:ind w:left="851" w:hanging="425"/>
        <w:jc w:val="both"/>
        <w:rPr>
          <w:rFonts w:asciiTheme="minorHAnsi" w:hAnsiTheme="minorHAnsi" w:cstheme="minorHAnsi"/>
        </w:rPr>
      </w:pPr>
      <w:r w:rsidRPr="00FA5862">
        <w:rPr>
          <w:rFonts w:asciiTheme="minorHAnsi" w:hAnsiTheme="minorHAnsi" w:cstheme="minorHAnsi"/>
          <w:color w:val="000000" w:themeColor="text1"/>
        </w:rPr>
        <w:t>świadczenia objęte przedmiotem zamówienia będą wykonywane przez osoby o odpowiednich kwalifikacjach przewidzianych odpowiednimi obowiązującymi przepisami</w:t>
      </w:r>
      <w:r w:rsidR="006D0FCB">
        <w:rPr>
          <w:rFonts w:asciiTheme="minorHAnsi" w:hAnsiTheme="minorHAnsi" w:cstheme="minorHAnsi"/>
          <w:color w:val="000000" w:themeColor="text1"/>
        </w:rPr>
        <w:t>;</w:t>
      </w:r>
    </w:p>
    <w:p w14:paraId="55A3DDF0" w14:textId="39171BBD" w:rsidR="00FA5862" w:rsidRPr="00FA5862" w:rsidRDefault="00FA5862" w:rsidP="00C07698">
      <w:pPr>
        <w:numPr>
          <w:ilvl w:val="1"/>
          <w:numId w:val="12"/>
        </w:numPr>
        <w:spacing w:before="60" w:after="60" w:line="300" w:lineRule="atLeast"/>
        <w:ind w:left="851" w:hanging="425"/>
        <w:jc w:val="both"/>
        <w:rPr>
          <w:rFonts w:asciiTheme="minorHAnsi" w:hAnsiTheme="minorHAnsi" w:cstheme="minorHAnsi"/>
        </w:rPr>
      </w:pPr>
      <w:r w:rsidRPr="00FA5862">
        <w:rPr>
          <w:rFonts w:asciiTheme="minorHAnsi" w:hAnsiTheme="minorHAnsi" w:cstheme="minorHAnsi"/>
          <w:color w:val="000000" w:themeColor="text1"/>
        </w:rPr>
        <w:t>aparatura i sprzęt medyczny oraz pomieszczenia wykorzystywane do wykonywania badań będących przedmiotem zamówienia spełniają wymogi wynikające z obowiązujących przepisów</w:t>
      </w:r>
      <w:r w:rsidR="006D0FCB">
        <w:rPr>
          <w:rFonts w:asciiTheme="minorHAnsi" w:hAnsiTheme="minorHAnsi" w:cstheme="minorHAnsi"/>
          <w:color w:val="000000" w:themeColor="text1"/>
        </w:rPr>
        <w:t>;</w:t>
      </w:r>
    </w:p>
    <w:p w14:paraId="0A861C81" w14:textId="468FEAF1" w:rsidR="00FA5862" w:rsidRPr="006D0FCB" w:rsidRDefault="00FA5862" w:rsidP="00C07698">
      <w:pPr>
        <w:numPr>
          <w:ilvl w:val="1"/>
          <w:numId w:val="12"/>
        </w:numPr>
        <w:spacing w:before="60" w:after="60" w:line="300" w:lineRule="atLeast"/>
        <w:ind w:left="851" w:hanging="425"/>
        <w:jc w:val="both"/>
        <w:rPr>
          <w:rFonts w:asciiTheme="minorHAnsi" w:hAnsiTheme="minorHAnsi" w:cstheme="minorHAnsi"/>
        </w:rPr>
      </w:pPr>
      <w:r w:rsidRPr="00FA5862">
        <w:rPr>
          <w:rFonts w:asciiTheme="minorHAnsi" w:hAnsiTheme="minorHAnsi" w:cstheme="minorHAnsi"/>
        </w:rPr>
        <w:t>wszystkie produkty użyte do wykonania przedmiotu zamówienia</w:t>
      </w:r>
      <w:r w:rsidR="007F4AC9">
        <w:rPr>
          <w:rFonts w:asciiTheme="minorHAnsi" w:hAnsiTheme="minorHAnsi" w:cstheme="minorHAnsi"/>
        </w:rPr>
        <w:t>, jak też wyroby powstałe w efekcie jego realizacji,</w:t>
      </w:r>
      <w:r w:rsidRPr="00FA5862">
        <w:rPr>
          <w:rFonts w:asciiTheme="minorHAnsi" w:hAnsiTheme="minorHAnsi" w:cstheme="minorHAnsi"/>
        </w:rPr>
        <w:t xml:space="preserve"> spełniają wymogi przewidziane w ustawie o wyrobach medycznych</w:t>
      </w:r>
      <w:r w:rsidR="002A28DD">
        <w:rPr>
          <w:rFonts w:asciiTheme="minorHAnsi" w:hAnsiTheme="minorHAnsi" w:cstheme="minorHAnsi"/>
        </w:rPr>
        <w:t>,</w:t>
      </w:r>
      <w:r w:rsidRPr="00FA5862">
        <w:rPr>
          <w:rFonts w:asciiTheme="minorHAnsi" w:hAnsiTheme="minorHAnsi" w:cstheme="minorHAnsi"/>
        </w:rPr>
        <w:t xml:space="preserve"> </w:t>
      </w:r>
      <w:r w:rsidRPr="006D0FCB">
        <w:rPr>
          <w:rFonts w:asciiTheme="minorHAnsi" w:hAnsiTheme="minorHAnsi" w:cstheme="minorHAnsi"/>
        </w:rPr>
        <w:t>potwierdzone aktualnymi dokumentami (tj.: kompletne zgłoszenia lub powiadomienia do Prezesa Urzędu Rejestracji Produktów Leczniczych, Wyrobów Medycznych i Produktów Biobójczych, karty charakterystyki, certyfikat CE, Deklaracje Zgodności, atesty), dla tych produktów, które tego wymagają</w:t>
      </w:r>
      <w:r w:rsidR="006D0FCB" w:rsidRPr="006D0FCB">
        <w:rPr>
          <w:rFonts w:asciiTheme="minorHAnsi" w:hAnsiTheme="minorHAnsi" w:cstheme="minorHAnsi"/>
        </w:rPr>
        <w:t>;</w:t>
      </w:r>
    </w:p>
    <w:p w14:paraId="56002BF2" w14:textId="1A34EBC1" w:rsidR="00FA5862" w:rsidRPr="006D0FCB" w:rsidRDefault="00FA5862" w:rsidP="00C07698">
      <w:pPr>
        <w:numPr>
          <w:ilvl w:val="1"/>
          <w:numId w:val="12"/>
        </w:numPr>
        <w:spacing w:before="60" w:after="60" w:line="300" w:lineRule="atLeast"/>
        <w:ind w:left="851" w:hanging="425"/>
        <w:jc w:val="both"/>
        <w:rPr>
          <w:rFonts w:asciiTheme="minorHAnsi" w:hAnsiTheme="minorHAnsi" w:cstheme="minorHAnsi"/>
        </w:rPr>
      </w:pPr>
      <w:r w:rsidRPr="006D0FCB">
        <w:rPr>
          <w:rFonts w:asciiTheme="minorHAnsi" w:hAnsiTheme="minorHAnsi" w:cstheme="minorHAnsi"/>
        </w:rPr>
        <w:t xml:space="preserve">wszystkie zaoferowane w ofercie produkty, które nie podlegają </w:t>
      </w:r>
      <w:r w:rsidR="003D76BC" w:rsidRPr="006D0FCB">
        <w:rPr>
          <w:rFonts w:asciiTheme="minorHAnsi" w:hAnsiTheme="minorHAnsi" w:cstheme="minorHAnsi"/>
        </w:rPr>
        <w:t xml:space="preserve">przepisom ustawy z </w:t>
      </w:r>
      <w:r w:rsidR="00E674D6" w:rsidRPr="006D0FCB">
        <w:rPr>
          <w:rFonts w:asciiTheme="minorHAnsi" w:hAnsiTheme="minorHAnsi" w:cstheme="minorHAnsi"/>
        </w:rPr>
        <w:t>7</w:t>
      </w:r>
      <w:r w:rsidR="003D76BC" w:rsidRPr="006D0FCB">
        <w:rPr>
          <w:rFonts w:asciiTheme="minorHAnsi" w:hAnsiTheme="minorHAnsi" w:cstheme="minorHAnsi"/>
        </w:rPr>
        <w:t xml:space="preserve"> </w:t>
      </w:r>
      <w:r w:rsidR="00E674D6" w:rsidRPr="006D0FCB">
        <w:rPr>
          <w:rFonts w:asciiTheme="minorHAnsi" w:hAnsiTheme="minorHAnsi" w:cstheme="minorHAnsi"/>
        </w:rPr>
        <w:t>kwietnia</w:t>
      </w:r>
      <w:r w:rsidR="003D76BC" w:rsidRPr="006D0FCB">
        <w:rPr>
          <w:rFonts w:asciiTheme="minorHAnsi" w:hAnsiTheme="minorHAnsi" w:cstheme="minorHAnsi"/>
        </w:rPr>
        <w:t xml:space="preserve"> 20</w:t>
      </w:r>
      <w:r w:rsidR="00E674D6" w:rsidRPr="006D0FCB">
        <w:rPr>
          <w:rFonts w:asciiTheme="minorHAnsi" w:hAnsiTheme="minorHAnsi" w:cstheme="minorHAnsi"/>
        </w:rPr>
        <w:t xml:space="preserve">22 </w:t>
      </w:r>
      <w:r w:rsidRPr="006D0FCB">
        <w:rPr>
          <w:rFonts w:asciiTheme="minorHAnsi" w:hAnsiTheme="minorHAnsi" w:cstheme="minorHAnsi"/>
        </w:rPr>
        <w:t>r</w:t>
      </w:r>
      <w:r w:rsidR="003D76BC" w:rsidRPr="006D0FCB">
        <w:rPr>
          <w:rFonts w:asciiTheme="minorHAnsi" w:hAnsiTheme="minorHAnsi" w:cstheme="minorHAnsi"/>
        </w:rPr>
        <w:t>.</w:t>
      </w:r>
      <w:r w:rsidRPr="006D0FCB">
        <w:rPr>
          <w:rFonts w:asciiTheme="minorHAnsi" w:hAnsiTheme="minorHAnsi" w:cstheme="minorHAnsi"/>
        </w:rPr>
        <w:t xml:space="preserve"> o wyrobach medycznych (Dz.U. z 202</w:t>
      </w:r>
      <w:r w:rsidR="00E674D6" w:rsidRPr="006D0FCB">
        <w:rPr>
          <w:rFonts w:asciiTheme="minorHAnsi" w:hAnsiTheme="minorHAnsi" w:cstheme="minorHAnsi"/>
        </w:rPr>
        <w:t>2</w:t>
      </w:r>
      <w:r w:rsidRPr="006D0FCB">
        <w:rPr>
          <w:rFonts w:asciiTheme="minorHAnsi" w:hAnsiTheme="minorHAnsi" w:cstheme="minorHAnsi"/>
        </w:rPr>
        <w:t xml:space="preserve">, poz. </w:t>
      </w:r>
      <w:r w:rsidR="00E674D6" w:rsidRPr="006D0FCB">
        <w:rPr>
          <w:rFonts w:asciiTheme="minorHAnsi" w:hAnsiTheme="minorHAnsi" w:cstheme="minorHAnsi"/>
        </w:rPr>
        <w:t>974 ze zm.</w:t>
      </w:r>
      <w:r w:rsidRPr="006D0FCB">
        <w:rPr>
          <w:rFonts w:asciiTheme="minorHAnsi" w:hAnsiTheme="minorHAnsi" w:cstheme="minorHAnsi"/>
        </w:rPr>
        <w:t>)</w:t>
      </w:r>
      <w:r w:rsidR="00D421D0" w:rsidRPr="006D0FCB">
        <w:rPr>
          <w:rFonts w:asciiTheme="minorHAnsi" w:hAnsiTheme="minorHAnsi" w:cstheme="minorHAnsi"/>
        </w:rPr>
        <w:t>,</w:t>
      </w:r>
      <w:r w:rsidRPr="006D0FCB">
        <w:rPr>
          <w:rFonts w:asciiTheme="minorHAnsi" w:hAnsiTheme="minorHAnsi" w:cstheme="minorHAnsi"/>
        </w:rPr>
        <w:t xml:space="preserve"> posiadają dokumenty dopuszczające je do obrotu i używania na terenie Polski </w:t>
      </w:r>
      <w:r w:rsidR="00E674D6" w:rsidRPr="006D0FCB">
        <w:rPr>
          <w:rFonts w:asciiTheme="minorHAnsi" w:hAnsiTheme="minorHAnsi" w:cstheme="minorHAnsi"/>
        </w:rPr>
        <w:t>–</w:t>
      </w:r>
      <w:r w:rsidRPr="006D0FCB">
        <w:rPr>
          <w:rFonts w:asciiTheme="minorHAnsi" w:hAnsiTheme="minorHAnsi" w:cstheme="minorHAnsi"/>
        </w:rPr>
        <w:t xml:space="preserve"> certyfikat CE oraz dokumenty potwierdzające spełnienie przez te produkty wymaganych prawem norm</w:t>
      </w:r>
      <w:r w:rsidR="006D0FCB" w:rsidRPr="006D0FCB">
        <w:rPr>
          <w:rFonts w:asciiTheme="minorHAnsi" w:hAnsiTheme="minorHAnsi" w:cstheme="minorHAnsi"/>
        </w:rPr>
        <w:t>;</w:t>
      </w:r>
    </w:p>
    <w:p w14:paraId="05ADC457" w14:textId="7B451A89" w:rsidR="006D0FCB" w:rsidRPr="006D0FCB" w:rsidRDefault="00AA594F" w:rsidP="006D0FCB">
      <w:pPr>
        <w:numPr>
          <w:ilvl w:val="1"/>
          <w:numId w:val="12"/>
        </w:numPr>
        <w:spacing w:before="60" w:after="60" w:line="300" w:lineRule="atLeast"/>
        <w:ind w:left="851" w:hanging="425"/>
        <w:jc w:val="both"/>
        <w:rPr>
          <w:rFonts w:asciiTheme="minorHAnsi" w:hAnsiTheme="minorHAnsi" w:cstheme="minorHAnsi"/>
          <w:u w:val="single"/>
        </w:rPr>
      </w:pPr>
      <w:r w:rsidRPr="006D0FCB">
        <w:rPr>
          <w:rFonts w:asciiTheme="minorHAnsi" w:hAnsiTheme="minorHAnsi" w:cstheme="minorHAnsi"/>
        </w:rPr>
        <w:t>z</w:t>
      </w:r>
      <w:r w:rsidR="00FA5862" w:rsidRPr="006D0FCB">
        <w:rPr>
          <w:rFonts w:asciiTheme="minorHAnsi" w:hAnsiTheme="minorHAnsi" w:cstheme="minorHAnsi"/>
        </w:rPr>
        <w:t xml:space="preserve">obowiązuję/my się posiadania i kontynuowania </w:t>
      </w:r>
      <w:r w:rsidR="00FA5862" w:rsidRPr="006D0FCB">
        <w:rPr>
          <w:rFonts w:asciiTheme="minorHAnsi" w:hAnsiTheme="minorHAnsi" w:cstheme="minorHAnsi"/>
          <w:b/>
          <w:i/>
          <w:u w:val="single"/>
        </w:rPr>
        <w:t>umowy</w:t>
      </w:r>
      <w:r w:rsidR="004E2DC9" w:rsidRPr="006D0FCB">
        <w:rPr>
          <w:rFonts w:asciiTheme="minorHAnsi" w:hAnsiTheme="minorHAnsi" w:cstheme="minorHAnsi"/>
          <w:b/>
          <w:i/>
          <w:u w:val="single"/>
        </w:rPr>
        <w:t xml:space="preserve"> </w:t>
      </w:r>
      <w:r w:rsidR="00FA5862" w:rsidRPr="006D0FCB">
        <w:rPr>
          <w:rFonts w:asciiTheme="minorHAnsi" w:hAnsiTheme="minorHAnsi" w:cstheme="minorHAnsi"/>
          <w:b/>
          <w:i/>
          <w:u w:val="single"/>
        </w:rPr>
        <w:t xml:space="preserve">ubezpieczenia </w:t>
      </w:r>
      <w:r w:rsidR="004E2DC9" w:rsidRPr="006D0FCB">
        <w:rPr>
          <w:rFonts w:asciiTheme="minorHAnsi" w:hAnsiTheme="minorHAnsi" w:cstheme="minorHAnsi"/>
          <w:b/>
          <w:i/>
          <w:u w:val="single"/>
        </w:rPr>
        <w:t>od odpowiedzialności</w:t>
      </w:r>
      <w:r w:rsidR="00FA5862" w:rsidRPr="006D0FCB">
        <w:rPr>
          <w:rFonts w:asciiTheme="minorHAnsi" w:hAnsiTheme="minorHAnsi" w:cstheme="minorHAnsi"/>
          <w:b/>
          <w:i/>
          <w:u w:val="single"/>
        </w:rPr>
        <w:t xml:space="preserve"> cywilnej przez cały okres trwania umowy</w:t>
      </w:r>
      <w:r w:rsidR="00D008F3" w:rsidRPr="006D0FCB">
        <w:rPr>
          <w:rFonts w:asciiTheme="minorHAnsi" w:hAnsiTheme="minorHAnsi" w:cstheme="minorHAnsi"/>
          <w:b/>
          <w:i/>
          <w:u w:val="single"/>
        </w:rPr>
        <w:t xml:space="preserve"> i na warunkach w niej określonych</w:t>
      </w:r>
      <w:r w:rsidR="006D0FCB" w:rsidRPr="006D0FCB">
        <w:rPr>
          <w:rFonts w:asciiTheme="minorHAnsi" w:hAnsiTheme="minorHAnsi" w:cstheme="minorHAnsi"/>
          <w:b/>
          <w:i/>
          <w:u w:val="single"/>
        </w:rPr>
        <w:t>;</w:t>
      </w:r>
    </w:p>
    <w:p w14:paraId="10074EFC" w14:textId="26E6914E" w:rsidR="006D0FCB" w:rsidRPr="006D0FCB" w:rsidRDefault="006D0FCB" w:rsidP="006D0FCB">
      <w:pPr>
        <w:numPr>
          <w:ilvl w:val="1"/>
          <w:numId w:val="12"/>
        </w:numPr>
        <w:spacing w:before="60" w:after="60" w:line="300" w:lineRule="atLeast"/>
        <w:ind w:left="851" w:hanging="425"/>
        <w:jc w:val="both"/>
        <w:rPr>
          <w:rFonts w:asciiTheme="minorHAnsi" w:hAnsiTheme="minorHAnsi" w:cstheme="minorHAnsi"/>
          <w:u w:val="single"/>
        </w:rPr>
      </w:pPr>
      <w:r w:rsidRPr="006D0FCB">
        <w:rPr>
          <w:rFonts w:asciiTheme="minorHAnsi" w:hAnsiTheme="minorHAnsi" w:cstheme="minorHAnsi"/>
        </w:rPr>
        <w:t>Zobowiązuję się przestrzegać zapisów obowiązujących ustaw, zarządzeń Prezesa NFZ oraz rozporządzeń Ministra Zdrowia w części dotyczącej realizacji przedmiotowych świadczeń</w:t>
      </w:r>
      <w:r>
        <w:rPr>
          <w:rFonts w:asciiTheme="minorHAnsi" w:hAnsiTheme="minorHAnsi" w:cstheme="minorHAnsi"/>
        </w:rPr>
        <w:t>;</w:t>
      </w:r>
      <w:r w:rsidRPr="006D0FCB">
        <w:rPr>
          <w:rFonts w:asciiTheme="minorHAnsi" w:hAnsiTheme="minorHAnsi" w:cstheme="minorHAnsi"/>
        </w:rPr>
        <w:t xml:space="preserve"> </w:t>
      </w:r>
    </w:p>
    <w:p w14:paraId="651D47A4" w14:textId="77777777" w:rsidR="006D0FCB" w:rsidRPr="006D0FCB" w:rsidRDefault="006D0FCB" w:rsidP="006D0FCB">
      <w:pPr>
        <w:numPr>
          <w:ilvl w:val="1"/>
          <w:numId w:val="12"/>
        </w:numPr>
        <w:spacing w:before="60" w:after="60" w:line="300" w:lineRule="atLeast"/>
        <w:ind w:left="851" w:hanging="425"/>
        <w:jc w:val="both"/>
        <w:rPr>
          <w:rStyle w:val="fontstyle21"/>
          <w:rFonts w:asciiTheme="minorHAnsi" w:hAnsiTheme="minorHAnsi" w:cstheme="minorHAnsi"/>
          <w:color w:val="auto"/>
          <w:u w:val="single"/>
        </w:rPr>
      </w:pPr>
      <w:r w:rsidRPr="006D0FCB">
        <w:rPr>
          <w:rStyle w:val="fontstyle21"/>
          <w:rFonts w:asciiTheme="minorHAnsi" w:hAnsiTheme="minorHAnsi" w:cstheme="minorHAnsi"/>
        </w:rPr>
        <w:t>Posiadam odpowiednie uprawnienia i kwalifikacje niezbędne do realizacji przedmiotu konkursu oraz spełniam, jako  Oferent,  warunki ustawy z dnia 15 kwietnia 2011 r. o działalności leczniczej (Dz.U. nr 112, poz. 654 ze zm.) w zakresie realizacji przedmiotu umowy;</w:t>
      </w:r>
    </w:p>
    <w:p w14:paraId="75F564F6" w14:textId="77777777" w:rsidR="006D0FCB" w:rsidRPr="006D0FCB" w:rsidRDefault="006D0FCB" w:rsidP="006D0FCB">
      <w:pPr>
        <w:numPr>
          <w:ilvl w:val="1"/>
          <w:numId w:val="12"/>
        </w:numPr>
        <w:spacing w:before="60" w:after="60" w:line="300" w:lineRule="atLeast"/>
        <w:ind w:left="851" w:hanging="425"/>
        <w:jc w:val="both"/>
        <w:rPr>
          <w:rFonts w:asciiTheme="minorHAnsi" w:hAnsiTheme="minorHAnsi" w:cstheme="minorHAnsi"/>
          <w:u w:val="single"/>
        </w:rPr>
      </w:pPr>
      <w:r w:rsidRPr="006D0FCB">
        <w:rPr>
          <w:rStyle w:val="fontstyle21"/>
          <w:rFonts w:asciiTheme="minorHAnsi" w:hAnsiTheme="minorHAnsi" w:cstheme="minorHAnsi"/>
        </w:rPr>
        <w:t>N</w:t>
      </w:r>
      <w:r w:rsidRPr="006D0FCB">
        <w:rPr>
          <w:rFonts w:asciiTheme="minorHAnsi" w:hAnsiTheme="minorHAnsi" w:cstheme="minorHAnsi"/>
          <w:color w:val="000000" w:themeColor="text1"/>
        </w:rPr>
        <w:t xml:space="preserve">ie podlegam wykluczeniu z postępowania </w:t>
      </w:r>
      <w:r w:rsidRPr="006D0FCB">
        <w:rPr>
          <w:rFonts w:asciiTheme="minorHAnsi" w:hAnsiTheme="minorHAnsi" w:cstheme="minorHAnsi"/>
          <w:color w:val="000000"/>
        </w:rPr>
        <w:t>w zakresie dotyczącym przesłanek wykluczenia z postępowania o udzielenie zamówienia publicznego określonych w art. 7 ust. 1 w zw. z ust. 9 ustawy z dnia 13 kwietnia 2022 r. o szczególnych rozwiązaniach w zakresie przeciwdziałania wspieraniu agresji na Ukrainę oraz służących ochronie bezpieczeństwa narodowego;</w:t>
      </w:r>
    </w:p>
    <w:p w14:paraId="01B44213" w14:textId="10128609" w:rsidR="006D0FCB" w:rsidRPr="006D0FCB" w:rsidRDefault="006D0FCB" w:rsidP="006D0FCB">
      <w:pPr>
        <w:numPr>
          <w:ilvl w:val="1"/>
          <w:numId w:val="12"/>
        </w:numPr>
        <w:spacing w:before="60" w:after="60" w:line="300" w:lineRule="atLeast"/>
        <w:ind w:left="851" w:hanging="425"/>
        <w:jc w:val="both"/>
        <w:rPr>
          <w:rFonts w:asciiTheme="minorHAnsi" w:hAnsiTheme="minorHAnsi" w:cstheme="minorHAnsi"/>
          <w:u w:val="single"/>
        </w:rPr>
      </w:pPr>
      <w:r w:rsidRPr="006D0FCB">
        <w:rPr>
          <w:rFonts w:asciiTheme="minorHAnsi" w:hAnsiTheme="minorHAnsi" w:cstheme="minorHAnsi"/>
          <w:color w:val="000000" w:themeColor="text1"/>
        </w:rPr>
        <w:t xml:space="preserve">Nie podlegam wykluczeniu z postępowania </w:t>
      </w:r>
      <w:bookmarkStart w:id="3" w:name="_Hlk138245449"/>
      <w:r w:rsidRPr="006D0FCB">
        <w:rPr>
          <w:rFonts w:asciiTheme="minorHAnsi" w:eastAsia="Calibri" w:hAnsiTheme="minorHAnsi" w:cstheme="minorHAnsi"/>
        </w:rPr>
        <w:t xml:space="preserve">na podstawie zakazów udzielania lub dalszego wykonywania wszelkich zamówień publicznych, o których mowa w art. 5k ust. 1 Rozporządzenia Rady (UE) 2022/576 z dnia 8 kwietnia 2022 r. w sprawie zmiany rozporządzenia (UE) nr 833/2014 dotyczącego środków ograniczających w związku z działaniami Rosji destabilizującymi sytuację na </w:t>
      </w:r>
      <w:r w:rsidRPr="006D0FCB">
        <w:rPr>
          <w:rFonts w:asciiTheme="minorHAnsi" w:eastAsia="Calibri" w:hAnsiTheme="minorHAnsi" w:cstheme="minorHAnsi"/>
          <w:i/>
          <w:iCs/>
        </w:rPr>
        <w:t>Ukrainie (</w:t>
      </w:r>
      <w:r w:rsidRPr="006D0FCB">
        <w:rPr>
          <w:rStyle w:val="Uwydatnienie"/>
          <w:rFonts w:asciiTheme="minorHAnsi" w:hAnsiTheme="minorHAnsi" w:cstheme="minorHAnsi"/>
          <w:color w:val="333333"/>
          <w:shd w:val="clear" w:color="auto" w:fill="FFFFFF"/>
        </w:rPr>
        <w:t>Dz.U. UE L 111, 8.4.2022, str. 1–66</w:t>
      </w:r>
      <w:r w:rsidRPr="006D0FCB">
        <w:rPr>
          <w:rFonts w:asciiTheme="minorHAnsi" w:eastAsia="Calibri" w:hAnsiTheme="minorHAnsi" w:cstheme="minorHAnsi"/>
        </w:rPr>
        <w:t>)</w:t>
      </w:r>
      <w:bookmarkEnd w:id="3"/>
      <w:r w:rsidRPr="006D0FCB">
        <w:rPr>
          <w:rFonts w:asciiTheme="minorHAnsi" w:eastAsia="Calibri" w:hAnsiTheme="minorHAnsi" w:cstheme="minorHAnsi"/>
        </w:rPr>
        <w:t>.</w:t>
      </w:r>
    </w:p>
    <w:p w14:paraId="73642296" w14:textId="10DEACF8" w:rsidR="00FA5862" w:rsidRPr="004E2DC9" w:rsidRDefault="004D4555" w:rsidP="00FA5862">
      <w:pPr>
        <w:numPr>
          <w:ilvl w:val="0"/>
          <w:numId w:val="12"/>
        </w:numPr>
        <w:spacing w:before="60" w:after="60" w:line="300" w:lineRule="atLeast"/>
        <w:jc w:val="both"/>
        <w:rPr>
          <w:rFonts w:asciiTheme="minorHAnsi" w:hAnsiTheme="minorHAnsi" w:cstheme="minorHAnsi"/>
          <w:b/>
        </w:rPr>
      </w:pPr>
      <w:r w:rsidRPr="006D0FCB">
        <w:rPr>
          <w:rFonts w:asciiTheme="minorHAnsi" w:hAnsiTheme="minorHAnsi" w:cstheme="minorHAnsi"/>
        </w:rPr>
        <w:t xml:space="preserve">Jeżeli w treści złożonej oferty lub innych przekazywanych Zamawiającemu dokumentów Oferent </w:t>
      </w:r>
      <w:r w:rsidR="004E4DA4" w:rsidRPr="006D0FCB">
        <w:rPr>
          <w:rFonts w:asciiTheme="minorHAnsi" w:hAnsiTheme="minorHAnsi" w:cstheme="minorHAnsi"/>
        </w:rPr>
        <w:t>poda dane osobowe swoich pracowników, współpracowników, przedstawicieli lub innych osób, zobowiązuje się on do ich poinformowania</w:t>
      </w:r>
      <w:r w:rsidR="004E4DA4">
        <w:rPr>
          <w:rFonts w:asciiTheme="minorHAnsi" w:hAnsiTheme="minorHAnsi" w:cstheme="minorHAnsi"/>
        </w:rPr>
        <w:t xml:space="preserve"> o powyższym fakcie, jak też do wypełnienia względem </w:t>
      </w:r>
      <w:r w:rsidR="004E4DA4">
        <w:rPr>
          <w:rFonts w:asciiTheme="minorHAnsi" w:hAnsiTheme="minorHAnsi" w:cstheme="minorHAnsi"/>
        </w:rPr>
        <w:lastRenderedPageBreak/>
        <w:t xml:space="preserve">nich, w imieniu Zamawiającego, obowiązku </w:t>
      </w:r>
      <w:r w:rsidR="00EE0CC3">
        <w:rPr>
          <w:rFonts w:asciiTheme="minorHAnsi" w:hAnsiTheme="minorHAnsi" w:cstheme="minorHAnsi"/>
        </w:rPr>
        <w:t xml:space="preserve">informacyjnego, o którym mowa </w:t>
      </w:r>
      <w:r w:rsidR="00F630D6" w:rsidRPr="00FA5862">
        <w:rPr>
          <w:rFonts w:asciiTheme="minorHAnsi" w:hAnsiTheme="minorHAnsi" w:cstheme="minorHAnsi"/>
        </w:rPr>
        <w:t xml:space="preserve">w </w:t>
      </w:r>
      <w:r w:rsidR="00D840E8">
        <w:rPr>
          <w:rFonts w:asciiTheme="minorHAnsi" w:hAnsiTheme="minorHAnsi" w:cstheme="minorHAnsi"/>
        </w:rPr>
        <w:t>a</w:t>
      </w:r>
      <w:r w:rsidR="00E674D6">
        <w:rPr>
          <w:rFonts w:asciiTheme="minorHAnsi" w:hAnsiTheme="minorHAnsi" w:cstheme="minorHAnsi"/>
        </w:rPr>
        <w:t>rt.</w:t>
      </w:r>
      <w:r w:rsidR="00F630D6" w:rsidRPr="00FA5862">
        <w:rPr>
          <w:rFonts w:asciiTheme="minorHAnsi" w:hAnsiTheme="minorHAnsi" w:cstheme="minorHAnsi"/>
        </w:rPr>
        <w:t xml:space="preserve"> 14 RODO</w:t>
      </w:r>
      <w:r w:rsidR="002A72A9">
        <w:rPr>
          <w:rFonts w:asciiTheme="minorHAnsi" w:hAnsiTheme="minorHAnsi" w:cstheme="minorHAnsi"/>
        </w:rPr>
        <w:t xml:space="preserve">, w oparciu o klauzulę informacyjną </w:t>
      </w:r>
      <w:r w:rsidR="006F2FB9">
        <w:rPr>
          <w:rFonts w:asciiTheme="minorHAnsi" w:hAnsiTheme="minorHAnsi" w:cstheme="minorHAnsi"/>
        </w:rPr>
        <w:t>nr 2</w:t>
      </w:r>
      <w:r w:rsidR="00E674D6">
        <w:rPr>
          <w:rFonts w:asciiTheme="minorHAnsi" w:hAnsiTheme="minorHAnsi" w:cstheme="minorHAnsi"/>
        </w:rPr>
        <w:t>,</w:t>
      </w:r>
      <w:r w:rsidR="006F2FB9">
        <w:rPr>
          <w:rFonts w:asciiTheme="minorHAnsi" w:hAnsiTheme="minorHAnsi" w:cstheme="minorHAnsi"/>
        </w:rPr>
        <w:t xml:space="preserve"> zawartą w </w:t>
      </w:r>
      <w:r w:rsidR="002A72A9">
        <w:rPr>
          <w:rFonts w:asciiTheme="minorHAnsi" w:hAnsiTheme="minorHAnsi" w:cstheme="minorHAnsi"/>
        </w:rPr>
        <w:t>załącznik</w:t>
      </w:r>
      <w:r w:rsidR="006F2FB9">
        <w:rPr>
          <w:rFonts w:asciiTheme="minorHAnsi" w:hAnsiTheme="minorHAnsi" w:cstheme="minorHAnsi"/>
        </w:rPr>
        <w:t>u</w:t>
      </w:r>
      <w:r w:rsidR="002A72A9">
        <w:rPr>
          <w:rFonts w:asciiTheme="minorHAnsi" w:hAnsiTheme="minorHAnsi" w:cstheme="minorHAnsi"/>
        </w:rPr>
        <w:t xml:space="preserve"> nr </w:t>
      </w:r>
      <w:r w:rsidR="006F2FB9">
        <w:rPr>
          <w:rFonts w:asciiTheme="minorHAnsi" w:hAnsiTheme="minorHAnsi" w:cstheme="minorHAnsi"/>
        </w:rPr>
        <w:t>4</w:t>
      </w:r>
      <w:r w:rsidR="002A72A9">
        <w:rPr>
          <w:rFonts w:asciiTheme="minorHAnsi" w:hAnsiTheme="minorHAnsi" w:cstheme="minorHAnsi"/>
        </w:rPr>
        <w:t xml:space="preserve"> do SWKO</w:t>
      </w:r>
      <w:r w:rsidR="00F630D6" w:rsidRPr="00FA5862">
        <w:rPr>
          <w:rFonts w:asciiTheme="minorHAnsi" w:hAnsiTheme="minorHAnsi" w:cstheme="minorHAnsi"/>
        </w:rPr>
        <w:t xml:space="preserve">. </w:t>
      </w:r>
      <w:r w:rsidR="00F849B4">
        <w:rPr>
          <w:rFonts w:asciiTheme="minorHAnsi" w:hAnsiTheme="minorHAnsi" w:cstheme="minorHAnsi"/>
        </w:rPr>
        <w:t>W powyższym wypadku Oferent załącza do</w:t>
      </w:r>
      <w:r w:rsidR="00665F9C">
        <w:rPr>
          <w:rFonts w:asciiTheme="minorHAnsi" w:hAnsiTheme="minorHAnsi" w:cstheme="minorHAnsi"/>
        </w:rPr>
        <w:t xml:space="preserve"> oferty podpisany </w:t>
      </w:r>
      <w:r w:rsidR="00665F9C" w:rsidRPr="004E2DC9">
        <w:rPr>
          <w:rFonts w:asciiTheme="minorHAnsi" w:hAnsiTheme="minorHAnsi" w:cstheme="minorHAnsi"/>
          <w:b/>
        </w:rPr>
        <w:t xml:space="preserve">załącznik nr </w:t>
      </w:r>
      <w:r w:rsidR="00AC4166">
        <w:rPr>
          <w:rFonts w:asciiTheme="minorHAnsi" w:hAnsiTheme="minorHAnsi" w:cstheme="minorHAnsi"/>
          <w:b/>
        </w:rPr>
        <w:t>4</w:t>
      </w:r>
      <w:r w:rsidR="00F849B4" w:rsidRPr="004E2DC9">
        <w:rPr>
          <w:rFonts w:asciiTheme="minorHAnsi" w:hAnsiTheme="minorHAnsi" w:cstheme="minorHAnsi"/>
          <w:b/>
        </w:rPr>
        <w:t xml:space="preserve"> </w:t>
      </w:r>
      <w:r w:rsidR="00F849B4" w:rsidRPr="00E674D6">
        <w:rPr>
          <w:rFonts w:asciiTheme="minorHAnsi" w:hAnsiTheme="minorHAnsi" w:cstheme="minorHAnsi"/>
          <w:bCs/>
        </w:rPr>
        <w:t>do SWKO</w:t>
      </w:r>
      <w:r w:rsidR="00E674D6">
        <w:rPr>
          <w:rFonts w:asciiTheme="minorHAnsi" w:hAnsiTheme="minorHAnsi" w:cstheme="minorHAnsi"/>
          <w:b/>
        </w:rPr>
        <w:t>.</w:t>
      </w:r>
    </w:p>
    <w:p w14:paraId="638FD165" w14:textId="77777777" w:rsidR="00F97103" w:rsidRDefault="0064733A" w:rsidP="00FA5862">
      <w:pPr>
        <w:numPr>
          <w:ilvl w:val="0"/>
          <w:numId w:val="12"/>
        </w:numPr>
        <w:spacing w:before="60" w:after="60" w:line="300" w:lineRule="atLeast"/>
        <w:jc w:val="both"/>
        <w:rPr>
          <w:rFonts w:asciiTheme="minorHAnsi" w:hAnsiTheme="minorHAnsi" w:cstheme="minorHAnsi"/>
        </w:rPr>
      </w:pPr>
      <w:r w:rsidRPr="006F2FB9">
        <w:rPr>
          <w:rFonts w:asciiTheme="minorHAnsi" w:hAnsiTheme="minorHAnsi" w:cstheme="minorHAnsi"/>
        </w:rPr>
        <w:t>Oferent akceptuje niniejszym wzór umowy</w:t>
      </w:r>
      <w:r w:rsidR="00460C9A" w:rsidRPr="006F2FB9">
        <w:rPr>
          <w:rFonts w:asciiTheme="minorHAnsi" w:hAnsiTheme="minorHAnsi" w:cstheme="minorHAnsi"/>
        </w:rPr>
        <w:t xml:space="preserve"> powierzenia przetwarzania danych osobowych</w:t>
      </w:r>
      <w:r w:rsidRPr="006F2FB9">
        <w:rPr>
          <w:rFonts w:asciiTheme="minorHAnsi" w:hAnsiTheme="minorHAnsi" w:cstheme="minorHAnsi"/>
        </w:rPr>
        <w:t>, stanowiący</w:t>
      </w:r>
      <w:r w:rsidR="00F630D6" w:rsidRPr="006F2FB9">
        <w:rPr>
          <w:rFonts w:asciiTheme="minorHAnsi" w:hAnsiTheme="minorHAnsi" w:cstheme="minorHAnsi"/>
          <w:b/>
        </w:rPr>
        <w:t xml:space="preserve"> załącznik nr </w:t>
      </w:r>
      <w:r w:rsidR="00B803AC" w:rsidRPr="006F2FB9">
        <w:rPr>
          <w:rFonts w:asciiTheme="minorHAnsi" w:hAnsiTheme="minorHAnsi" w:cstheme="minorHAnsi"/>
          <w:b/>
        </w:rPr>
        <w:t>3</w:t>
      </w:r>
      <w:r w:rsidR="00F630D6" w:rsidRPr="006F2FB9">
        <w:rPr>
          <w:rFonts w:asciiTheme="minorHAnsi" w:hAnsiTheme="minorHAnsi" w:cstheme="minorHAnsi"/>
        </w:rPr>
        <w:t xml:space="preserve"> do </w:t>
      </w:r>
      <w:r w:rsidR="00FA5862" w:rsidRPr="006F2FB9">
        <w:rPr>
          <w:rFonts w:asciiTheme="minorHAnsi" w:hAnsiTheme="minorHAnsi" w:cstheme="minorHAnsi"/>
        </w:rPr>
        <w:t>SWKO</w:t>
      </w:r>
      <w:r w:rsidRPr="006F2FB9">
        <w:rPr>
          <w:rFonts w:asciiTheme="minorHAnsi" w:hAnsiTheme="minorHAnsi" w:cstheme="minorHAnsi"/>
        </w:rPr>
        <w:t xml:space="preserve"> i zobowiązuje się do zawarcia z Zamawiającym rzeczonej Umowy w przypadku wybrania jego oferty w postępowaniu konkursowym</w:t>
      </w:r>
      <w:r w:rsidR="00F630D6" w:rsidRPr="006F2FB9">
        <w:rPr>
          <w:rFonts w:asciiTheme="minorHAnsi" w:hAnsiTheme="minorHAnsi" w:cstheme="minorHAnsi"/>
        </w:rPr>
        <w:t>.</w:t>
      </w:r>
      <w:r w:rsidR="00FA5862" w:rsidRPr="006F2FB9">
        <w:rPr>
          <w:rFonts w:asciiTheme="minorHAnsi" w:hAnsiTheme="minorHAnsi" w:cstheme="minorHAnsi"/>
        </w:rPr>
        <w:t xml:space="preserve"> </w:t>
      </w:r>
    </w:p>
    <w:p w14:paraId="1F61081A" w14:textId="14573F66" w:rsidR="00B52167" w:rsidRDefault="00B52167" w:rsidP="00FA5862">
      <w:pPr>
        <w:numPr>
          <w:ilvl w:val="0"/>
          <w:numId w:val="12"/>
        </w:numPr>
        <w:spacing w:before="60" w:after="60" w:line="300" w:lineRule="atLeas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Oferent akceptuje fakt, że składając niniejszą ofertę wyraża ona jednocześnie zgodę na przetwarzanie zawartych w jej treści jego danych osobowych w celu umożliwienia mu udziału w konkursie ofert</w:t>
      </w:r>
      <w:r w:rsidR="004564BD">
        <w:rPr>
          <w:rFonts w:asciiTheme="minorHAnsi" w:hAnsiTheme="minorHAnsi" w:cstheme="minorHAnsi"/>
        </w:rPr>
        <w:t xml:space="preserve">, w tym rozpatrzenia złożonej przez niego oferty. Klauzula informacyjna RODO przeznaczona dla Oferentów będących osobami fizycznymi zawarta została w treści </w:t>
      </w:r>
      <w:r w:rsidR="004564BD" w:rsidRPr="004564BD">
        <w:rPr>
          <w:rFonts w:asciiTheme="minorHAnsi" w:hAnsiTheme="minorHAnsi" w:cstheme="minorHAnsi"/>
          <w:b/>
        </w:rPr>
        <w:t>załącznika nr 4</w:t>
      </w:r>
      <w:r w:rsidR="004564BD">
        <w:rPr>
          <w:rFonts w:asciiTheme="minorHAnsi" w:hAnsiTheme="minorHAnsi" w:cstheme="minorHAnsi"/>
        </w:rPr>
        <w:t xml:space="preserve"> do SWKO. </w:t>
      </w:r>
    </w:p>
    <w:p w14:paraId="7227DDE1" w14:textId="77777777" w:rsidR="007200EC" w:rsidRPr="006F2FB9" w:rsidRDefault="007200EC" w:rsidP="007200EC">
      <w:pPr>
        <w:spacing w:before="60" w:after="60" w:line="300" w:lineRule="atLeast"/>
        <w:ind w:left="425"/>
        <w:jc w:val="both"/>
        <w:rPr>
          <w:rFonts w:asciiTheme="minorHAnsi" w:hAnsiTheme="minorHAnsi" w:cstheme="minorHAnsi"/>
        </w:rPr>
      </w:pPr>
    </w:p>
    <w:p w14:paraId="01BFED49" w14:textId="31BBAB5B" w:rsidR="00F97103" w:rsidRDefault="00F97103" w:rsidP="00F97103">
      <w:pPr>
        <w:jc w:val="both"/>
        <w:rPr>
          <w:rFonts w:asciiTheme="minorHAnsi" w:hAnsiTheme="minorHAnsi" w:cstheme="minorHAnsi"/>
        </w:rPr>
      </w:pPr>
    </w:p>
    <w:p w14:paraId="07A9948F" w14:textId="77777777" w:rsidR="009B70D3" w:rsidRDefault="009B70D3" w:rsidP="00F97103">
      <w:pPr>
        <w:jc w:val="both"/>
        <w:rPr>
          <w:rFonts w:asciiTheme="minorHAnsi" w:hAnsiTheme="minorHAnsi" w:cstheme="minorHAnsi"/>
        </w:rPr>
      </w:pPr>
      <w:bookmarkStart w:id="4" w:name="_GoBack"/>
      <w:bookmarkEnd w:id="4"/>
    </w:p>
    <w:p w14:paraId="1182D3F5" w14:textId="77777777" w:rsidR="007200EC" w:rsidRPr="00E81B4C" w:rsidRDefault="007200EC" w:rsidP="00F97103">
      <w:pPr>
        <w:jc w:val="both"/>
        <w:rPr>
          <w:rFonts w:asciiTheme="minorHAnsi" w:hAnsiTheme="minorHAnsi" w:cstheme="minorHAnsi"/>
        </w:rPr>
      </w:pPr>
    </w:p>
    <w:p w14:paraId="3AFEA9BD" w14:textId="77777777" w:rsidR="00F97103" w:rsidRPr="00E81B4C" w:rsidRDefault="00B6727C" w:rsidP="00B6727C">
      <w:pPr>
        <w:jc w:val="both"/>
        <w:rPr>
          <w:rFonts w:asciiTheme="minorHAnsi" w:hAnsiTheme="minorHAnsi" w:cstheme="minorHAnsi"/>
        </w:rPr>
      </w:pPr>
      <w:r w:rsidRPr="00E81B4C">
        <w:rPr>
          <w:rFonts w:asciiTheme="minorHAnsi" w:hAnsiTheme="minorHAnsi" w:cstheme="minorHAnsi"/>
        </w:rPr>
        <w:t xml:space="preserve">Data: </w:t>
      </w:r>
      <w:r w:rsidR="00F97103" w:rsidRPr="00E81B4C">
        <w:rPr>
          <w:rFonts w:asciiTheme="minorHAnsi" w:hAnsiTheme="minorHAnsi" w:cstheme="minorHAnsi"/>
        </w:rPr>
        <w:t xml:space="preserve">  …………………</w:t>
      </w:r>
      <w:r w:rsidRPr="00E81B4C">
        <w:rPr>
          <w:rFonts w:asciiTheme="minorHAnsi" w:hAnsiTheme="minorHAnsi" w:cstheme="minorHAnsi"/>
        </w:rPr>
        <w:t xml:space="preserve">                                           </w:t>
      </w:r>
      <w:r w:rsidR="00E81B4C">
        <w:rPr>
          <w:rFonts w:asciiTheme="minorHAnsi" w:hAnsiTheme="minorHAnsi" w:cstheme="minorHAnsi"/>
        </w:rPr>
        <w:tab/>
      </w:r>
      <w:r w:rsidR="00E81B4C">
        <w:rPr>
          <w:rFonts w:asciiTheme="minorHAnsi" w:hAnsiTheme="minorHAnsi" w:cstheme="minorHAnsi"/>
        </w:rPr>
        <w:tab/>
      </w:r>
      <w:r w:rsidR="00E81B4C">
        <w:rPr>
          <w:rFonts w:asciiTheme="minorHAnsi" w:hAnsiTheme="minorHAnsi" w:cstheme="minorHAnsi"/>
        </w:rPr>
        <w:tab/>
      </w:r>
      <w:r w:rsidR="00F97103" w:rsidRPr="00E81B4C">
        <w:rPr>
          <w:rFonts w:asciiTheme="minorHAnsi" w:hAnsiTheme="minorHAnsi" w:cstheme="minorHAnsi"/>
        </w:rPr>
        <w:t>………………………………….</w:t>
      </w:r>
    </w:p>
    <w:p w14:paraId="56C2958C" w14:textId="77777777" w:rsidR="00F97103" w:rsidRPr="00E81B4C" w:rsidRDefault="00F97103" w:rsidP="00F97103">
      <w:pPr>
        <w:ind w:firstLine="708"/>
        <w:jc w:val="both"/>
        <w:rPr>
          <w:rFonts w:asciiTheme="minorHAnsi" w:hAnsiTheme="minorHAnsi" w:cstheme="minorHAnsi"/>
        </w:rPr>
      </w:pPr>
      <w:r w:rsidRPr="00E81B4C">
        <w:rPr>
          <w:rFonts w:asciiTheme="minorHAnsi" w:hAnsiTheme="minorHAnsi" w:cstheme="minorHAnsi"/>
        </w:rPr>
        <w:tab/>
      </w:r>
      <w:r w:rsidRPr="00E81B4C">
        <w:rPr>
          <w:rFonts w:asciiTheme="minorHAnsi" w:hAnsiTheme="minorHAnsi" w:cstheme="minorHAnsi"/>
        </w:rPr>
        <w:tab/>
      </w:r>
      <w:r w:rsidRPr="00E81B4C">
        <w:rPr>
          <w:rFonts w:asciiTheme="minorHAnsi" w:hAnsiTheme="minorHAnsi" w:cstheme="minorHAnsi"/>
        </w:rPr>
        <w:tab/>
      </w:r>
      <w:r w:rsidRPr="00E81B4C">
        <w:rPr>
          <w:rFonts w:asciiTheme="minorHAnsi" w:hAnsiTheme="minorHAnsi" w:cstheme="minorHAnsi"/>
        </w:rPr>
        <w:tab/>
      </w:r>
      <w:r w:rsidRPr="00E81B4C">
        <w:rPr>
          <w:rFonts w:asciiTheme="minorHAnsi" w:hAnsiTheme="minorHAnsi" w:cstheme="minorHAnsi"/>
        </w:rPr>
        <w:tab/>
      </w:r>
      <w:r w:rsidRPr="00E81B4C">
        <w:rPr>
          <w:rFonts w:asciiTheme="minorHAnsi" w:hAnsiTheme="minorHAnsi" w:cstheme="minorHAnsi"/>
        </w:rPr>
        <w:tab/>
      </w:r>
      <w:r w:rsidRPr="00E81B4C">
        <w:rPr>
          <w:rFonts w:asciiTheme="minorHAnsi" w:hAnsiTheme="minorHAnsi" w:cstheme="minorHAnsi"/>
        </w:rPr>
        <w:tab/>
        <w:t>Podpis i pieczęć Oferenta</w:t>
      </w:r>
    </w:p>
    <w:sectPr w:rsidR="00F97103" w:rsidRPr="00E81B4C" w:rsidSect="006C632E">
      <w:headerReference w:type="default" r:id="rId8"/>
      <w:footerReference w:type="default" r:id="rId9"/>
      <w:pgSz w:w="11906" w:h="16838"/>
      <w:pgMar w:top="567" w:right="1021" w:bottom="567" w:left="1021" w:header="510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12ADD" w14:textId="77777777" w:rsidR="00867EC2" w:rsidRDefault="00867EC2" w:rsidP="00C81232">
      <w:r>
        <w:separator/>
      </w:r>
    </w:p>
  </w:endnote>
  <w:endnote w:type="continuationSeparator" w:id="0">
    <w:p w14:paraId="3111EA45" w14:textId="77777777" w:rsidR="00867EC2" w:rsidRDefault="00867EC2" w:rsidP="00C8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172517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7B881B3" w14:textId="47D71AA8" w:rsidR="006C632E" w:rsidRPr="006C632E" w:rsidRDefault="006C632E">
        <w:pPr>
          <w:pStyle w:val="Stopka"/>
          <w:jc w:val="right"/>
          <w:rPr>
            <w:rFonts w:asciiTheme="minorHAnsi" w:hAnsiTheme="minorHAnsi" w:cstheme="minorHAnsi"/>
            <w:sz w:val="16"/>
            <w:szCs w:val="16"/>
          </w:rPr>
        </w:pPr>
        <w:r w:rsidRPr="006C632E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Pr="006C632E">
          <w:rPr>
            <w:rFonts w:asciiTheme="minorHAnsi" w:hAnsiTheme="minorHAnsi" w:cstheme="minorHAnsi"/>
            <w:sz w:val="16"/>
            <w:szCs w:val="16"/>
          </w:rPr>
          <w:instrText>PAGE   \* MERGEFORMAT</w:instrText>
        </w:r>
        <w:r w:rsidRPr="006C632E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Pr="006C632E">
          <w:rPr>
            <w:rFonts w:asciiTheme="minorHAnsi" w:hAnsiTheme="minorHAnsi" w:cstheme="minorHAnsi"/>
            <w:sz w:val="16"/>
            <w:szCs w:val="16"/>
          </w:rPr>
          <w:t>2</w:t>
        </w:r>
        <w:r w:rsidRPr="006C632E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098C38B0" w14:textId="77777777" w:rsidR="00E85C0B" w:rsidRDefault="00E85C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42C90" w14:textId="77777777" w:rsidR="00867EC2" w:rsidRDefault="00867EC2" w:rsidP="00C81232">
      <w:r>
        <w:separator/>
      </w:r>
    </w:p>
  </w:footnote>
  <w:footnote w:type="continuationSeparator" w:id="0">
    <w:p w14:paraId="11109490" w14:textId="77777777" w:rsidR="00867EC2" w:rsidRDefault="00867EC2" w:rsidP="00C81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55595" w14:textId="00DD4238" w:rsidR="000258C0" w:rsidRPr="00B6727C" w:rsidRDefault="00B6727C">
    <w:pPr>
      <w:pStyle w:val="Nagwek"/>
      <w:rPr>
        <w:rFonts w:asciiTheme="minorHAnsi" w:hAnsiTheme="minorHAnsi" w:cstheme="minorHAnsi"/>
        <w:sz w:val="18"/>
        <w:szCs w:val="18"/>
      </w:rPr>
    </w:pPr>
    <w:r w:rsidRPr="00B6727C">
      <w:rPr>
        <w:rFonts w:asciiTheme="minorHAnsi" w:hAnsiTheme="minorHAnsi" w:cstheme="minorHAnsi"/>
        <w:sz w:val="18"/>
        <w:szCs w:val="18"/>
      </w:rPr>
      <w:t>Sprawa numer: DZP-42</w:t>
    </w:r>
    <w:r w:rsidR="00470910">
      <w:rPr>
        <w:rFonts w:asciiTheme="minorHAnsi" w:hAnsiTheme="minorHAnsi" w:cstheme="minorHAnsi"/>
        <w:sz w:val="18"/>
        <w:szCs w:val="18"/>
      </w:rPr>
      <w:t>40</w:t>
    </w:r>
    <w:r w:rsidRPr="00B6727C">
      <w:rPr>
        <w:rFonts w:asciiTheme="minorHAnsi" w:hAnsiTheme="minorHAnsi" w:cstheme="minorHAnsi"/>
        <w:sz w:val="18"/>
        <w:szCs w:val="18"/>
      </w:rPr>
      <w:t>-</w:t>
    </w:r>
    <w:r w:rsidR="00470910">
      <w:rPr>
        <w:rFonts w:asciiTheme="minorHAnsi" w:hAnsiTheme="minorHAnsi" w:cstheme="minorHAnsi"/>
        <w:sz w:val="18"/>
        <w:szCs w:val="18"/>
      </w:rPr>
      <w:t>1</w:t>
    </w:r>
    <w:r w:rsidRPr="00B6727C">
      <w:rPr>
        <w:rFonts w:asciiTheme="minorHAnsi" w:hAnsiTheme="minorHAnsi" w:cstheme="minorHAnsi"/>
        <w:sz w:val="18"/>
        <w:szCs w:val="18"/>
      </w:rPr>
      <w:t>/2</w:t>
    </w:r>
    <w:r w:rsidR="001F6C12">
      <w:rPr>
        <w:rFonts w:asciiTheme="minorHAnsi" w:hAnsiTheme="minorHAnsi" w:cstheme="minorHAnsi"/>
        <w:sz w:val="18"/>
        <w:szCs w:val="18"/>
      </w:rPr>
      <w:t>5</w:t>
    </w:r>
  </w:p>
  <w:p w14:paraId="5320DC04" w14:textId="77777777" w:rsidR="00B6727C" w:rsidRDefault="00B672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-2929"/>
        </w:tabs>
        <w:ind w:left="-2929" w:hanging="360"/>
      </w:pPr>
    </w:lvl>
    <w:lvl w:ilvl="1">
      <w:start w:val="1"/>
      <w:numFmt w:val="lowerLetter"/>
      <w:lvlText w:val="%2)"/>
      <w:lvlJc w:val="left"/>
      <w:pPr>
        <w:tabs>
          <w:tab w:val="num" w:pos="-2232"/>
        </w:tabs>
        <w:ind w:left="-2232" w:hanging="360"/>
      </w:pPr>
    </w:lvl>
    <w:lvl w:ilvl="2">
      <w:start w:val="1"/>
      <w:numFmt w:val="lowerLetter"/>
      <w:lvlText w:val="%3)"/>
      <w:lvlJc w:val="left"/>
      <w:pPr>
        <w:tabs>
          <w:tab w:val="num" w:pos="-1872"/>
        </w:tabs>
        <w:ind w:left="-1872" w:hanging="360"/>
      </w:pPr>
    </w:lvl>
    <w:lvl w:ilvl="3">
      <w:start w:val="1"/>
      <w:numFmt w:val="lowerLetter"/>
      <w:lvlText w:val="%4)"/>
      <w:lvlJc w:val="left"/>
      <w:pPr>
        <w:tabs>
          <w:tab w:val="num" w:pos="-1512"/>
        </w:tabs>
        <w:ind w:left="-1512" w:hanging="360"/>
      </w:pPr>
    </w:lvl>
    <w:lvl w:ilvl="4">
      <w:start w:val="1"/>
      <w:numFmt w:val="lowerLetter"/>
      <w:lvlText w:val="%5)"/>
      <w:lvlJc w:val="left"/>
      <w:pPr>
        <w:tabs>
          <w:tab w:val="num" w:pos="-1152"/>
        </w:tabs>
        <w:ind w:left="-1152" w:hanging="360"/>
      </w:pPr>
    </w:lvl>
    <w:lvl w:ilvl="5">
      <w:start w:val="1"/>
      <w:numFmt w:val="lowerLetter"/>
      <w:lvlText w:val="%6)"/>
      <w:lvlJc w:val="left"/>
      <w:pPr>
        <w:tabs>
          <w:tab w:val="num" w:pos="-792"/>
        </w:tabs>
        <w:ind w:left="-792" w:hanging="360"/>
      </w:pPr>
    </w:lvl>
    <w:lvl w:ilvl="6">
      <w:start w:val="1"/>
      <w:numFmt w:val="lowerLetter"/>
      <w:lvlText w:val="%7)"/>
      <w:lvlJc w:val="left"/>
      <w:pPr>
        <w:tabs>
          <w:tab w:val="num" w:pos="-432"/>
        </w:tabs>
        <w:ind w:left="-432" w:hanging="360"/>
      </w:pPr>
    </w:lvl>
    <w:lvl w:ilvl="7">
      <w:start w:val="1"/>
      <w:numFmt w:val="lowerLetter"/>
      <w:lvlText w:val="%8)"/>
      <w:lvlJc w:val="left"/>
      <w:pPr>
        <w:tabs>
          <w:tab w:val="num" w:pos="-72"/>
        </w:tabs>
        <w:ind w:left="-72" w:hanging="360"/>
      </w:pPr>
    </w:lvl>
    <w:lvl w:ilvl="8">
      <w:start w:val="1"/>
      <w:numFmt w:val="lowerLetter"/>
      <w:lvlText w:val="%9)"/>
      <w:lvlJc w:val="left"/>
      <w:pPr>
        <w:tabs>
          <w:tab w:val="num" w:pos="288"/>
        </w:tabs>
        <w:ind w:left="288" w:hanging="360"/>
      </w:pPr>
    </w:lvl>
  </w:abstractNum>
  <w:abstractNum w:abstractNumId="6" w15:restartNumberingAfterBreak="0">
    <w:nsid w:val="09326378"/>
    <w:multiLevelType w:val="multilevel"/>
    <w:tmpl w:val="3F8C5D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B6F556F"/>
    <w:multiLevelType w:val="hybridMultilevel"/>
    <w:tmpl w:val="C53E8556"/>
    <w:lvl w:ilvl="0" w:tplc="E00838C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1328E9"/>
    <w:multiLevelType w:val="hybridMultilevel"/>
    <w:tmpl w:val="9828C520"/>
    <w:lvl w:ilvl="0" w:tplc="F11A31F6">
      <w:start w:val="6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0C77F6"/>
    <w:multiLevelType w:val="hybridMultilevel"/>
    <w:tmpl w:val="DF3EE47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5A0EB0"/>
    <w:multiLevelType w:val="hybridMultilevel"/>
    <w:tmpl w:val="C01A5724"/>
    <w:lvl w:ilvl="0" w:tplc="B48A8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eastAsia="Times New Roman" w:hAnsi="Garamond" w:cs="Times New Roman"/>
      </w:rPr>
    </w:lvl>
    <w:lvl w:ilvl="1" w:tplc="7454597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5AA0B3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CE980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8E81AD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C9017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802A85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BF6C12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6FE506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F7757D9"/>
    <w:multiLevelType w:val="hybridMultilevel"/>
    <w:tmpl w:val="DDF464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2914FC0"/>
    <w:multiLevelType w:val="hybridMultilevel"/>
    <w:tmpl w:val="42DA2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D0631"/>
    <w:multiLevelType w:val="hybridMultilevel"/>
    <w:tmpl w:val="8C344210"/>
    <w:lvl w:ilvl="0" w:tplc="50BCA6A6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1079C"/>
    <w:multiLevelType w:val="multilevel"/>
    <w:tmpl w:val="A586A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2160"/>
      </w:pPr>
      <w:rPr>
        <w:rFonts w:hint="default"/>
      </w:rPr>
    </w:lvl>
  </w:abstractNum>
  <w:abstractNum w:abstractNumId="15" w15:restartNumberingAfterBreak="0">
    <w:nsid w:val="2F9A52F7"/>
    <w:multiLevelType w:val="hybridMultilevel"/>
    <w:tmpl w:val="44D88F36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31251868"/>
    <w:multiLevelType w:val="multilevel"/>
    <w:tmpl w:val="6D781B2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7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45AB9"/>
    <w:multiLevelType w:val="hybridMultilevel"/>
    <w:tmpl w:val="48928BE6"/>
    <w:lvl w:ilvl="0" w:tplc="87E018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2FF2D4D"/>
    <w:multiLevelType w:val="hybridMultilevel"/>
    <w:tmpl w:val="23445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E1EFB"/>
    <w:multiLevelType w:val="hybridMultilevel"/>
    <w:tmpl w:val="F58C862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8FE7575"/>
    <w:multiLevelType w:val="hybridMultilevel"/>
    <w:tmpl w:val="681EE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F6DAB"/>
    <w:multiLevelType w:val="hybridMultilevel"/>
    <w:tmpl w:val="61067DD8"/>
    <w:lvl w:ilvl="0" w:tplc="041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29A6321E">
      <w:start w:val="12"/>
      <w:numFmt w:val="decimal"/>
      <w:lvlText w:val="%2."/>
      <w:lvlJc w:val="left"/>
      <w:pPr>
        <w:tabs>
          <w:tab w:val="num" w:pos="2697"/>
        </w:tabs>
        <w:ind w:left="2697" w:hanging="141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54587D03"/>
    <w:multiLevelType w:val="hybridMultilevel"/>
    <w:tmpl w:val="5322B6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502AAD"/>
    <w:multiLevelType w:val="hybridMultilevel"/>
    <w:tmpl w:val="17044FFA"/>
    <w:lvl w:ilvl="0" w:tplc="FFFFFFFF">
      <w:start w:val="1"/>
      <w:numFmt w:val="lowerLetter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4" w15:restartNumberingAfterBreak="0">
    <w:nsid w:val="618860D9"/>
    <w:multiLevelType w:val="hybridMultilevel"/>
    <w:tmpl w:val="0304EDCC"/>
    <w:lvl w:ilvl="0" w:tplc="634CF57E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Garamond" w:eastAsia="Times New Roman" w:hAnsi="Garamond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5" w15:restartNumberingAfterBreak="0">
    <w:nsid w:val="76BA1C3A"/>
    <w:multiLevelType w:val="hybridMultilevel"/>
    <w:tmpl w:val="62F859B6"/>
    <w:lvl w:ilvl="0" w:tplc="F26A9052">
      <w:start w:val="1"/>
      <w:numFmt w:val="lowerLetter"/>
      <w:lvlText w:val="%1)"/>
      <w:lvlJc w:val="left"/>
      <w:pPr>
        <w:ind w:left="1500" w:hanging="360"/>
      </w:pPr>
      <w:rPr>
        <w:rFonts w:ascii="Garamond" w:eastAsia="Times New Roman" w:hAnsi="Garamond" w:cs="Times New Roman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7"/>
  </w:num>
  <w:num w:numId="4">
    <w:abstractNumId w:val="13"/>
  </w:num>
  <w:num w:numId="5">
    <w:abstractNumId w:val="21"/>
  </w:num>
  <w:num w:numId="6">
    <w:abstractNumId w:val="14"/>
  </w:num>
  <w:num w:numId="7">
    <w:abstractNumId w:val="25"/>
  </w:num>
  <w:num w:numId="8">
    <w:abstractNumId w:val="12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3"/>
  </w:num>
  <w:num w:numId="14">
    <w:abstractNumId w:val="11"/>
  </w:num>
  <w:num w:numId="15">
    <w:abstractNumId w:val="22"/>
  </w:num>
  <w:num w:numId="16">
    <w:abstractNumId w:val="7"/>
  </w:num>
  <w:num w:numId="17">
    <w:abstractNumId w:val="9"/>
  </w:num>
  <w:num w:numId="18">
    <w:abstractNumId w:val="18"/>
  </w:num>
  <w:num w:numId="19">
    <w:abstractNumId w:val="15"/>
  </w:num>
  <w:num w:numId="20">
    <w:abstractNumId w:val="19"/>
  </w:num>
  <w:num w:numId="21">
    <w:abstractNumId w:val="6"/>
  </w:num>
  <w:num w:numId="22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8C9"/>
    <w:rsid w:val="00000EE3"/>
    <w:rsid w:val="000012A3"/>
    <w:rsid w:val="00002740"/>
    <w:rsid w:val="000157BD"/>
    <w:rsid w:val="00016525"/>
    <w:rsid w:val="00024348"/>
    <w:rsid w:val="0002537A"/>
    <w:rsid w:val="000258C0"/>
    <w:rsid w:val="00042396"/>
    <w:rsid w:val="0005521F"/>
    <w:rsid w:val="00060F12"/>
    <w:rsid w:val="000659A0"/>
    <w:rsid w:val="00071287"/>
    <w:rsid w:val="000746A0"/>
    <w:rsid w:val="00082680"/>
    <w:rsid w:val="0008789E"/>
    <w:rsid w:val="000915C7"/>
    <w:rsid w:val="00091631"/>
    <w:rsid w:val="00093660"/>
    <w:rsid w:val="000A0BD3"/>
    <w:rsid w:val="000A3881"/>
    <w:rsid w:val="000A4E90"/>
    <w:rsid w:val="000A545C"/>
    <w:rsid w:val="000B0FEC"/>
    <w:rsid w:val="000B1C45"/>
    <w:rsid w:val="000B2817"/>
    <w:rsid w:val="000B43C4"/>
    <w:rsid w:val="000B43D6"/>
    <w:rsid w:val="000B6A01"/>
    <w:rsid w:val="000C4672"/>
    <w:rsid w:val="000D150D"/>
    <w:rsid w:val="000D2093"/>
    <w:rsid w:val="000D3F54"/>
    <w:rsid w:val="000D7134"/>
    <w:rsid w:val="000E3053"/>
    <w:rsid w:val="000E51CA"/>
    <w:rsid w:val="000F48B7"/>
    <w:rsid w:val="000F7F33"/>
    <w:rsid w:val="001014FB"/>
    <w:rsid w:val="001017B2"/>
    <w:rsid w:val="00103D72"/>
    <w:rsid w:val="00104F42"/>
    <w:rsid w:val="00104FDF"/>
    <w:rsid w:val="001057BA"/>
    <w:rsid w:val="001061B9"/>
    <w:rsid w:val="00107DB5"/>
    <w:rsid w:val="001101E4"/>
    <w:rsid w:val="00110771"/>
    <w:rsid w:val="0011424C"/>
    <w:rsid w:val="00117D7C"/>
    <w:rsid w:val="001216D9"/>
    <w:rsid w:val="00121B7A"/>
    <w:rsid w:val="00125FA4"/>
    <w:rsid w:val="00126016"/>
    <w:rsid w:val="001319AE"/>
    <w:rsid w:val="00132615"/>
    <w:rsid w:val="001340D7"/>
    <w:rsid w:val="001463B8"/>
    <w:rsid w:val="001529EF"/>
    <w:rsid w:val="00160AB9"/>
    <w:rsid w:val="00166678"/>
    <w:rsid w:val="00167989"/>
    <w:rsid w:val="0017032D"/>
    <w:rsid w:val="00171FD6"/>
    <w:rsid w:val="00173D8A"/>
    <w:rsid w:val="001746B9"/>
    <w:rsid w:val="00175C6C"/>
    <w:rsid w:val="001764D0"/>
    <w:rsid w:val="001903D6"/>
    <w:rsid w:val="001912FA"/>
    <w:rsid w:val="001923B5"/>
    <w:rsid w:val="001A49CB"/>
    <w:rsid w:val="001A4BD0"/>
    <w:rsid w:val="001B1D1B"/>
    <w:rsid w:val="001B2582"/>
    <w:rsid w:val="001B480D"/>
    <w:rsid w:val="001B7BBF"/>
    <w:rsid w:val="001C018F"/>
    <w:rsid w:val="001C44B2"/>
    <w:rsid w:val="001D03B9"/>
    <w:rsid w:val="001D5EE4"/>
    <w:rsid w:val="001E06EE"/>
    <w:rsid w:val="001E14EE"/>
    <w:rsid w:val="001E72A3"/>
    <w:rsid w:val="001E79AB"/>
    <w:rsid w:val="001F6C12"/>
    <w:rsid w:val="001F6F45"/>
    <w:rsid w:val="00201341"/>
    <w:rsid w:val="00201791"/>
    <w:rsid w:val="00204937"/>
    <w:rsid w:val="00205936"/>
    <w:rsid w:val="00206D35"/>
    <w:rsid w:val="0021417B"/>
    <w:rsid w:val="00223AB4"/>
    <w:rsid w:val="002252B6"/>
    <w:rsid w:val="00225A9E"/>
    <w:rsid w:val="002276C3"/>
    <w:rsid w:val="00236881"/>
    <w:rsid w:val="00245A56"/>
    <w:rsid w:val="002504A5"/>
    <w:rsid w:val="0025129B"/>
    <w:rsid w:val="002530C0"/>
    <w:rsid w:val="00255751"/>
    <w:rsid w:val="00260683"/>
    <w:rsid w:val="0026336F"/>
    <w:rsid w:val="00274C5F"/>
    <w:rsid w:val="00277892"/>
    <w:rsid w:val="00284780"/>
    <w:rsid w:val="00290F56"/>
    <w:rsid w:val="0029197B"/>
    <w:rsid w:val="002926C0"/>
    <w:rsid w:val="002A207A"/>
    <w:rsid w:val="002A28DD"/>
    <w:rsid w:val="002A72A9"/>
    <w:rsid w:val="002A7BB5"/>
    <w:rsid w:val="002B116A"/>
    <w:rsid w:val="002B2E61"/>
    <w:rsid w:val="002B54CE"/>
    <w:rsid w:val="002B7583"/>
    <w:rsid w:val="002C033C"/>
    <w:rsid w:val="002C039C"/>
    <w:rsid w:val="002C1910"/>
    <w:rsid w:val="002C1E58"/>
    <w:rsid w:val="002D535D"/>
    <w:rsid w:val="002E3B42"/>
    <w:rsid w:val="002E6988"/>
    <w:rsid w:val="00302BD9"/>
    <w:rsid w:val="00305108"/>
    <w:rsid w:val="00306271"/>
    <w:rsid w:val="00306A43"/>
    <w:rsid w:val="00321683"/>
    <w:rsid w:val="00325EC5"/>
    <w:rsid w:val="00325FC6"/>
    <w:rsid w:val="00330482"/>
    <w:rsid w:val="00335511"/>
    <w:rsid w:val="00337A04"/>
    <w:rsid w:val="00340F7B"/>
    <w:rsid w:val="00342540"/>
    <w:rsid w:val="003430F1"/>
    <w:rsid w:val="00352570"/>
    <w:rsid w:val="0036071F"/>
    <w:rsid w:val="00361160"/>
    <w:rsid w:val="003717EB"/>
    <w:rsid w:val="003742BF"/>
    <w:rsid w:val="003748D1"/>
    <w:rsid w:val="00376268"/>
    <w:rsid w:val="00377C7E"/>
    <w:rsid w:val="00382B26"/>
    <w:rsid w:val="003853A8"/>
    <w:rsid w:val="00387BD7"/>
    <w:rsid w:val="003901D8"/>
    <w:rsid w:val="00391108"/>
    <w:rsid w:val="003920A0"/>
    <w:rsid w:val="00395180"/>
    <w:rsid w:val="003978CB"/>
    <w:rsid w:val="00397DB2"/>
    <w:rsid w:val="003B0008"/>
    <w:rsid w:val="003B0B18"/>
    <w:rsid w:val="003B46D7"/>
    <w:rsid w:val="003B4A6A"/>
    <w:rsid w:val="003D30A0"/>
    <w:rsid w:val="003D3887"/>
    <w:rsid w:val="003D76BC"/>
    <w:rsid w:val="003E0529"/>
    <w:rsid w:val="003E74C0"/>
    <w:rsid w:val="003F1640"/>
    <w:rsid w:val="003F3CDA"/>
    <w:rsid w:val="003F58B2"/>
    <w:rsid w:val="0041382B"/>
    <w:rsid w:val="00416DAB"/>
    <w:rsid w:val="004173E2"/>
    <w:rsid w:val="00417D43"/>
    <w:rsid w:val="00423DA4"/>
    <w:rsid w:val="00426561"/>
    <w:rsid w:val="004278C6"/>
    <w:rsid w:val="004357DD"/>
    <w:rsid w:val="00435BB8"/>
    <w:rsid w:val="004400BF"/>
    <w:rsid w:val="00440A6E"/>
    <w:rsid w:val="00442EF5"/>
    <w:rsid w:val="00443153"/>
    <w:rsid w:val="0044766A"/>
    <w:rsid w:val="004564BD"/>
    <w:rsid w:val="0045747A"/>
    <w:rsid w:val="00460C9A"/>
    <w:rsid w:val="00470910"/>
    <w:rsid w:val="00471F2E"/>
    <w:rsid w:val="004737E2"/>
    <w:rsid w:val="004843A0"/>
    <w:rsid w:val="004874F0"/>
    <w:rsid w:val="004876A8"/>
    <w:rsid w:val="00487D85"/>
    <w:rsid w:val="004938FD"/>
    <w:rsid w:val="00497E66"/>
    <w:rsid w:val="00497F1A"/>
    <w:rsid w:val="004A502B"/>
    <w:rsid w:val="004B0AFC"/>
    <w:rsid w:val="004B293A"/>
    <w:rsid w:val="004B3335"/>
    <w:rsid w:val="004B450B"/>
    <w:rsid w:val="004B6A6F"/>
    <w:rsid w:val="004C1116"/>
    <w:rsid w:val="004C1B7D"/>
    <w:rsid w:val="004C2091"/>
    <w:rsid w:val="004D3F58"/>
    <w:rsid w:val="004D4555"/>
    <w:rsid w:val="004D50E7"/>
    <w:rsid w:val="004D6474"/>
    <w:rsid w:val="004E2DC9"/>
    <w:rsid w:val="004E4DA4"/>
    <w:rsid w:val="004F1787"/>
    <w:rsid w:val="005039D8"/>
    <w:rsid w:val="00507891"/>
    <w:rsid w:val="00510818"/>
    <w:rsid w:val="00513A98"/>
    <w:rsid w:val="00515B68"/>
    <w:rsid w:val="00516866"/>
    <w:rsid w:val="00516F1A"/>
    <w:rsid w:val="00520388"/>
    <w:rsid w:val="00524743"/>
    <w:rsid w:val="00524A6B"/>
    <w:rsid w:val="0053090B"/>
    <w:rsid w:val="0053127C"/>
    <w:rsid w:val="0053247F"/>
    <w:rsid w:val="00533D88"/>
    <w:rsid w:val="00547705"/>
    <w:rsid w:val="00550312"/>
    <w:rsid w:val="00555C08"/>
    <w:rsid w:val="00557843"/>
    <w:rsid w:val="00560D87"/>
    <w:rsid w:val="00561716"/>
    <w:rsid w:val="00561E27"/>
    <w:rsid w:val="00566204"/>
    <w:rsid w:val="00570238"/>
    <w:rsid w:val="00573F0C"/>
    <w:rsid w:val="00575C47"/>
    <w:rsid w:val="005766A2"/>
    <w:rsid w:val="005848C9"/>
    <w:rsid w:val="005979AE"/>
    <w:rsid w:val="005A2E1A"/>
    <w:rsid w:val="005B7CA9"/>
    <w:rsid w:val="005C3F9E"/>
    <w:rsid w:val="005C553F"/>
    <w:rsid w:val="005C6A32"/>
    <w:rsid w:val="005D1B4C"/>
    <w:rsid w:val="005D3671"/>
    <w:rsid w:val="005E41A7"/>
    <w:rsid w:val="005E529A"/>
    <w:rsid w:val="005F0A0A"/>
    <w:rsid w:val="005F10F5"/>
    <w:rsid w:val="005F1D8B"/>
    <w:rsid w:val="005F2B8D"/>
    <w:rsid w:val="00610E33"/>
    <w:rsid w:val="006134C4"/>
    <w:rsid w:val="00613838"/>
    <w:rsid w:val="00617C57"/>
    <w:rsid w:val="00617D04"/>
    <w:rsid w:val="0062396C"/>
    <w:rsid w:val="0062415C"/>
    <w:rsid w:val="00625AC2"/>
    <w:rsid w:val="00625DCA"/>
    <w:rsid w:val="00640EB9"/>
    <w:rsid w:val="00643C75"/>
    <w:rsid w:val="00645E2D"/>
    <w:rsid w:val="0064733A"/>
    <w:rsid w:val="006477F8"/>
    <w:rsid w:val="006543F3"/>
    <w:rsid w:val="00660331"/>
    <w:rsid w:val="00661186"/>
    <w:rsid w:val="00661DB6"/>
    <w:rsid w:val="00665060"/>
    <w:rsid w:val="00665F9C"/>
    <w:rsid w:val="00667A99"/>
    <w:rsid w:val="0067398A"/>
    <w:rsid w:val="00691FFC"/>
    <w:rsid w:val="0069535C"/>
    <w:rsid w:val="006A1710"/>
    <w:rsid w:val="006A380F"/>
    <w:rsid w:val="006A533F"/>
    <w:rsid w:val="006B7D29"/>
    <w:rsid w:val="006C2279"/>
    <w:rsid w:val="006C2999"/>
    <w:rsid w:val="006C2E0C"/>
    <w:rsid w:val="006C632E"/>
    <w:rsid w:val="006C6D6D"/>
    <w:rsid w:val="006D0FCB"/>
    <w:rsid w:val="006D55EE"/>
    <w:rsid w:val="006E411D"/>
    <w:rsid w:val="006E7492"/>
    <w:rsid w:val="006F0E81"/>
    <w:rsid w:val="006F2FB9"/>
    <w:rsid w:val="006F7137"/>
    <w:rsid w:val="00701D6C"/>
    <w:rsid w:val="00702A5F"/>
    <w:rsid w:val="00705B45"/>
    <w:rsid w:val="00712988"/>
    <w:rsid w:val="007156DC"/>
    <w:rsid w:val="007200EC"/>
    <w:rsid w:val="00720957"/>
    <w:rsid w:val="00727071"/>
    <w:rsid w:val="00730B49"/>
    <w:rsid w:val="0073259A"/>
    <w:rsid w:val="00734FA1"/>
    <w:rsid w:val="00735C56"/>
    <w:rsid w:val="00737B49"/>
    <w:rsid w:val="00741222"/>
    <w:rsid w:val="00744219"/>
    <w:rsid w:val="00744C7D"/>
    <w:rsid w:val="00754D59"/>
    <w:rsid w:val="00760811"/>
    <w:rsid w:val="007632D7"/>
    <w:rsid w:val="00772D9A"/>
    <w:rsid w:val="00774EB8"/>
    <w:rsid w:val="00774ED3"/>
    <w:rsid w:val="00780349"/>
    <w:rsid w:val="0078098C"/>
    <w:rsid w:val="0078185E"/>
    <w:rsid w:val="0078223B"/>
    <w:rsid w:val="007845E4"/>
    <w:rsid w:val="007865DA"/>
    <w:rsid w:val="00793A5B"/>
    <w:rsid w:val="00797F7D"/>
    <w:rsid w:val="007A002F"/>
    <w:rsid w:val="007A41C7"/>
    <w:rsid w:val="007A48B0"/>
    <w:rsid w:val="007B01B3"/>
    <w:rsid w:val="007B06F8"/>
    <w:rsid w:val="007B56B3"/>
    <w:rsid w:val="007B6C81"/>
    <w:rsid w:val="007C2CCE"/>
    <w:rsid w:val="007C7A56"/>
    <w:rsid w:val="007D1904"/>
    <w:rsid w:val="007D4595"/>
    <w:rsid w:val="007D4E41"/>
    <w:rsid w:val="007E2FB8"/>
    <w:rsid w:val="007E4D7F"/>
    <w:rsid w:val="007E6E30"/>
    <w:rsid w:val="007F1E7E"/>
    <w:rsid w:val="007F4AC9"/>
    <w:rsid w:val="007F60AE"/>
    <w:rsid w:val="007F7946"/>
    <w:rsid w:val="00801F97"/>
    <w:rsid w:val="00803CE3"/>
    <w:rsid w:val="00807875"/>
    <w:rsid w:val="008111D6"/>
    <w:rsid w:val="00821149"/>
    <w:rsid w:val="00825FE4"/>
    <w:rsid w:val="008276F9"/>
    <w:rsid w:val="00827ADC"/>
    <w:rsid w:val="00832ED2"/>
    <w:rsid w:val="008356F9"/>
    <w:rsid w:val="0084007F"/>
    <w:rsid w:val="0084228E"/>
    <w:rsid w:val="0085651B"/>
    <w:rsid w:val="008619AB"/>
    <w:rsid w:val="008628A3"/>
    <w:rsid w:val="008657B9"/>
    <w:rsid w:val="00867EC2"/>
    <w:rsid w:val="0087763D"/>
    <w:rsid w:val="00877C60"/>
    <w:rsid w:val="00885BD4"/>
    <w:rsid w:val="00892962"/>
    <w:rsid w:val="008944C3"/>
    <w:rsid w:val="008A64C5"/>
    <w:rsid w:val="008B2EE9"/>
    <w:rsid w:val="008B314C"/>
    <w:rsid w:val="008B61AC"/>
    <w:rsid w:val="008C2DB8"/>
    <w:rsid w:val="008C46D5"/>
    <w:rsid w:val="008C536A"/>
    <w:rsid w:val="008D12AF"/>
    <w:rsid w:val="008D377F"/>
    <w:rsid w:val="008D3E79"/>
    <w:rsid w:val="008E126F"/>
    <w:rsid w:val="008E183D"/>
    <w:rsid w:val="008E2961"/>
    <w:rsid w:val="008E7BFA"/>
    <w:rsid w:val="008F2C2A"/>
    <w:rsid w:val="008F6805"/>
    <w:rsid w:val="008F7954"/>
    <w:rsid w:val="00913FFE"/>
    <w:rsid w:val="00917458"/>
    <w:rsid w:val="0092180B"/>
    <w:rsid w:val="009232D4"/>
    <w:rsid w:val="009241B3"/>
    <w:rsid w:val="00925A94"/>
    <w:rsid w:val="0092679E"/>
    <w:rsid w:val="00942545"/>
    <w:rsid w:val="0094265F"/>
    <w:rsid w:val="0094474E"/>
    <w:rsid w:val="00946142"/>
    <w:rsid w:val="0095524C"/>
    <w:rsid w:val="00961D9F"/>
    <w:rsid w:val="00966476"/>
    <w:rsid w:val="00967B43"/>
    <w:rsid w:val="009700F0"/>
    <w:rsid w:val="00973A26"/>
    <w:rsid w:val="00973B4A"/>
    <w:rsid w:val="00982775"/>
    <w:rsid w:val="00987032"/>
    <w:rsid w:val="00987CDB"/>
    <w:rsid w:val="0099060F"/>
    <w:rsid w:val="00991705"/>
    <w:rsid w:val="00991DD6"/>
    <w:rsid w:val="00993D36"/>
    <w:rsid w:val="00995C1D"/>
    <w:rsid w:val="009A0F78"/>
    <w:rsid w:val="009A2503"/>
    <w:rsid w:val="009A325A"/>
    <w:rsid w:val="009A51FD"/>
    <w:rsid w:val="009A5A7E"/>
    <w:rsid w:val="009B3FCA"/>
    <w:rsid w:val="009B4217"/>
    <w:rsid w:val="009B61B9"/>
    <w:rsid w:val="009B70D3"/>
    <w:rsid w:val="009C3875"/>
    <w:rsid w:val="009C5049"/>
    <w:rsid w:val="009C6148"/>
    <w:rsid w:val="009C7DF9"/>
    <w:rsid w:val="009D5EC0"/>
    <w:rsid w:val="009D6374"/>
    <w:rsid w:val="009D69D2"/>
    <w:rsid w:val="009F3314"/>
    <w:rsid w:val="009F40A5"/>
    <w:rsid w:val="009F653A"/>
    <w:rsid w:val="00A013B8"/>
    <w:rsid w:val="00A02CE1"/>
    <w:rsid w:val="00A03F62"/>
    <w:rsid w:val="00A1490A"/>
    <w:rsid w:val="00A14F18"/>
    <w:rsid w:val="00A15230"/>
    <w:rsid w:val="00A200FB"/>
    <w:rsid w:val="00A2026E"/>
    <w:rsid w:val="00A21BA0"/>
    <w:rsid w:val="00A2206F"/>
    <w:rsid w:val="00A2295C"/>
    <w:rsid w:val="00A271D8"/>
    <w:rsid w:val="00A35328"/>
    <w:rsid w:val="00A3665D"/>
    <w:rsid w:val="00A36E7D"/>
    <w:rsid w:val="00A4045F"/>
    <w:rsid w:val="00A43A82"/>
    <w:rsid w:val="00A51DA9"/>
    <w:rsid w:val="00A52151"/>
    <w:rsid w:val="00A55B6C"/>
    <w:rsid w:val="00A60DE1"/>
    <w:rsid w:val="00A6368D"/>
    <w:rsid w:val="00A63897"/>
    <w:rsid w:val="00A650C1"/>
    <w:rsid w:val="00A65E5F"/>
    <w:rsid w:val="00A67876"/>
    <w:rsid w:val="00A67D26"/>
    <w:rsid w:val="00A70741"/>
    <w:rsid w:val="00A73AEF"/>
    <w:rsid w:val="00A73BF6"/>
    <w:rsid w:val="00A8377E"/>
    <w:rsid w:val="00A84693"/>
    <w:rsid w:val="00A85B6E"/>
    <w:rsid w:val="00A86D79"/>
    <w:rsid w:val="00A92A22"/>
    <w:rsid w:val="00A93E8B"/>
    <w:rsid w:val="00A952BE"/>
    <w:rsid w:val="00A97606"/>
    <w:rsid w:val="00AA594F"/>
    <w:rsid w:val="00AA5F6F"/>
    <w:rsid w:val="00AA73DB"/>
    <w:rsid w:val="00AB0B61"/>
    <w:rsid w:val="00AB2BBF"/>
    <w:rsid w:val="00AB5692"/>
    <w:rsid w:val="00AB5F4B"/>
    <w:rsid w:val="00AC4166"/>
    <w:rsid w:val="00AC4EA4"/>
    <w:rsid w:val="00AC7CEB"/>
    <w:rsid w:val="00AD2D3E"/>
    <w:rsid w:val="00AE24AF"/>
    <w:rsid w:val="00AE6DAA"/>
    <w:rsid w:val="00AE7E7E"/>
    <w:rsid w:val="00AF3321"/>
    <w:rsid w:val="00AF6066"/>
    <w:rsid w:val="00B0039A"/>
    <w:rsid w:val="00B0235F"/>
    <w:rsid w:val="00B02FD2"/>
    <w:rsid w:val="00B074A7"/>
    <w:rsid w:val="00B1196D"/>
    <w:rsid w:val="00B124D1"/>
    <w:rsid w:val="00B14AC0"/>
    <w:rsid w:val="00B22C9D"/>
    <w:rsid w:val="00B23465"/>
    <w:rsid w:val="00B30F03"/>
    <w:rsid w:val="00B35A43"/>
    <w:rsid w:val="00B375BC"/>
    <w:rsid w:val="00B4154F"/>
    <w:rsid w:val="00B46BF2"/>
    <w:rsid w:val="00B47BE7"/>
    <w:rsid w:val="00B505A3"/>
    <w:rsid w:val="00B52167"/>
    <w:rsid w:val="00B5317A"/>
    <w:rsid w:val="00B567A7"/>
    <w:rsid w:val="00B619EB"/>
    <w:rsid w:val="00B62349"/>
    <w:rsid w:val="00B6309C"/>
    <w:rsid w:val="00B658C4"/>
    <w:rsid w:val="00B6727C"/>
    <w:rsid w:val="00B70766"/>
    <w:rsid w:val="00B726F1"/>
    <w:rsid w:val="00B74C6A"/>
    <w:rsid w:val="00B751E7"/>
    <w:rsid w:val="00B803AC"/>
    <w:rsid w:val="00B819CE"/>
    <w:rsid w:val="00B867A7"/>
    <w:rsid w:val="00B90FF8"/>
    <w:rsid w:val="00B95007"/>
    <w:rsid w:val="00BA0DC9"/>
    <w:rsid w:val="00BA6642"/>
    <w:rsid w:val="00BB35B2"/>
    <w:rsid w:val="00BB41A9"/>
    <w:rsid w:val="00BB4268"/>
    <w:rsid w:val="00BB7DF6"/>
    <w:rsid w:val="00BC0EAC"/>
    <w:rsid w:val="00BC25A1"/>
    <w:rsid w:val="00BC3018"/>
    <w:rsid w:val="00BC333D"/>
    <w:rsid w:val="00BC340A"/>
    <w:rsid w:val="00BC4F64"/>
    <w:rsid w:val="00BD4ED0"/>
    <w:rsid w:val="00BE0698"/>
    <w:rsid w:val="00BE2435"/>
    <w:rsid w:val="00BF10B5"/>
    <w:rsid w:val="00BF37A5"/>
    <w:rsid w:val="00BF602C"/>
    <w:rsid w:val="00BF70D5"/>
    <w:rsid w:val="00C0668B"/>
    <w:rsid w:val="00C06999"/>
    <w:rsid w:val="00C07698"/>
    <w:rsid w:val="00C11B73"/>
    <w:rsid w:val="00C12731"/>
    <w:rsid w:val="00C12A23"/>
    <w:rsid w:val="00C13C2E"/>
    <w:rsid w:val="00C15AD1"/>
    <w:rsid w:val="00C1602C"/>
    <w:rsid w:val="00C20247"/>
    <w:rsid w:val="00C22B86"/>
    <w:rsid w:val="00C248D1"/>
    <w:rsid w:val="00C24D29"/>
    <w:rsid w:val="00C27315"/>
    <w:rsid w:val="00C27366"/>
    <w:rsid w:val="00C436C4"/>
    <w:rsid w:val="00C46836"/>
    <w:rsid w:val="00C47A3E"/>
    <w:rsid w:val="00C55A9A"/>
    <w:rsid w:val="00C575BF"/>
    <w:rsid w:val="00C62055"/>
    <w:rsid w:val="00C6409D"/>
    <w:rsid w:val="00C67FDA"/>
    <w:rsid w:val="00C72B86"/>
    <w:rsid w:val="00C72EAD"/>
    <w:rsid w:val="00C74527"/>
    <w:rsid w:val="00C74BA9"/>
    <w:rsid w:val="00C75625"/>
    <w:rsid w:val="00C80143"/>
    <w:rsid w:val="00C80BD5"/>
    <w:rsid w:val="00C81232"/>
    <w:rsid w:val="00C854E5"/>
    <w:rsid w:val="00C857FA"/>
    <w:rsid w:val="00C86E18"/>
    <w:rsid w:val="00C86FDE"/>
    <w:rsid w:val="00C93B4E"/>
    <w:rsid w:val="00CA6B6B"/>
    <w:rsid w:val="00CA7A84"/>
    <w:rsid w:val="00CB0612"/>
    <w:rsid w:val="00CB3C46"/>
    <w:rsid w:val="00CB3E8C"/>
    <w:rsid w:val="00CB681B"/>
    <w:rsid w:val="00CB7A50"/>
    <w:rsid w:val="00CC4197"/>
    <w:rsid w:val="00CC4DB7"/>
    <w:rsid w:val="00CC5B57"/>
    <w:rsid w:val="00CD153A"/>
    <w:rsid w:val="00CD1C18"/>
    <w:rsid w:val="00CD4168"/>
    <w:rsid w:val="00CD4ACF"/>
    <w:rsid w:val="00CD6DFF"/>
    <w:rsid w:val="00CD7FF3"/>
    <w:rsid w:val="00CF7F58"/>
    <w:rsid w:val="00D008F3"/>
    <w:rsid w:val="00D0137C"/>
    <w:rsid w:val="00D03573"/>
    <w:rsid w:val="00D04C31"/>
    <w:rsid w:val="00D1036A"/>
    <w:rsid w:val="00D13E8B"/>
    <w:rsid w:val="00D14006"/>
    <w:rsid w:val="00D168EE"/>
    <w:rsid w:val="00D200FA"/>
    <w:rsid w:val="00D26319"/>
    <w:rsid w:val="00D272AE"/>
    <w:rsid w:val="00D307AD"/>
    <w:rsid w:val="00D352DC"/>
    <w:rsid w:val="00D421D0"/>
    <w:rsid w:val="00D42638"/>
    <w:rsid w:val="00D506A6"/>
    <w:rsid w:val="00D5224F"/>
    <w:rsid w:val="00D562AF"/>
    <w:rsid w:val="00D654F6"/>
    <w:rsid w:val="00D73737"/>
    <w:rsid w:val="00D7562C"/>
    <w:rsid w:val="00D83141"/>
    <w:rsid w:val="00D840E8"/>
    <w:rsid w:val="00D91594"/>
    <w:rsid w:val="00D95271"/>
    <w:rsid w:val="00DA41F1"/>
    <w:rsid w:val="00DB0130"/>
    <w:rsid w:val="00DB5B51"/>
    <w:rsid w:val="00DC1863"/>
    <w:rsid w:val="00DC550C"/>
    <w:rsid w:val="00DD30C3"/>
    <w:rsid w:val="00DD497A"/>
    <w:rsid w:val="00DD6BFD"/>
    <w:rsid w:val="00DE13D3"/>
    <w:rsid w:val="00DF6118"/>
    <w:rsid w:val="00DF6286"/>
    <w:rsid w:val="00E00869"/>
    <w:rsid w:val="00E022B6"/>
    <w:rsid w:val="00E03753"/>
    <w:rsid w:val="00E06B62"/>
    <w:rsid w:val="00E07C9E"/>
    <w:rsid w:val="00E1104E"/>
    <w:rsid w:val="00E11985"/>
    <w:rsid w:val="00E12950"/>
    <w:rsid w:val="00E1317A"/>
    <w:rsid w:val="00E17B7C"/>
    <w:rsid w:val="00E21353"/>
    <w:rsid w:val="00E3018D"/>
    <w:rsid w:val="00E35595"/>
    <w:rsid w:val="00E373C5"/>
    <w:rsid w:val="00E406C6"/>
    <w:rsid w:val="00E4590D"/>
    <w:rsid w:val="00E47A0B"/>
    <w:rsid w:val="00E50706"/>
    <w:rsid w:val="00E5222F"/>
    <w:rsid w:val="00E55188"/>
    <w:rsid w:val="00E572E9"/>
    <w:rsid w:val="00E6167D"/>
    <w:rsid w:val="00E617D9"/>
    <w:rsid w:val="00E64885"/>
    <w:rsid w:val="00E6556F"/>
    <w:rsid w:val="00E674D6"/>
    <w:rsid w:val="00E67D10"/>
    <w:rsid w:val="00E71FFD"/>
    <w:rsid w:val="00E80A46"/>
    <w:rsid w:val="00E81B4C"/>
    <w:rsid w:val="00E824CB"/>
    <w:rsid w:val="00E82AD2"/>
    <w:rsid w:val="00E830B8"/>
    <w:rsid w:val="00E85C0B"/>
    <w:rsid w:val="00E87E05"/>
    <w:rsid w:val="00E92371"/>
    <w:rsid w:val="00E934A1"/>
    <w:rsid w:val="00E94FC9"/>
    <w:rsid w:val="00E961FE"/>
    <w:rsid w:val="00E96D0E"/>
    <w:rsid w:val="00EA1FE8"/>
    <w:rsid w:val="00EA3370"/>
    <w:rsid w:val="00EB3BAB"/>
    <w:rsid w:val="00EB4AA6"/>
    <w:rsid w:val="00EC05AF"/>
    <w:rsid w:val="00EC49F2"/>
    <w:rsid w:val="00EC4B30"/>
    <w:rsid w:val="00ED4271"/>
    <w:rsid w:val="00EE029E"/>
    <w:rsid w:val="00EE0CC3"/>
    <w:rsid w:val="00EE4ED0"/>
    <w:rsid w:val="00EE771F"/>
    <w:rsid w:val="00EF46C0"/>
    <w:rsid w:val="00F0432B"/>
    <w:rsid w:val="00F0544B"/>
    <w:rsid w:val="00F06AD6"/>
    <w:rsid w:val="00F0753D"/>
    <w:rsid w:val="00F116ED"/>
    <w:rsid w:val="00F20A33"/>
    <w:rsid w:val="00F221C2"/>
    <w:rsid w:val="00F246F7"/>
    <w:rsid w:val="00F258B5"/>
    <w:rsid w:val="00F26E6B"/>
    <w:rsid w:val="00F41FA3"/>
    <w:rsid w:val="00F43EA3"/>
    <w:rsid w:val="00F45E8E"/>
    <w:rsid w:val="00F52B01"/>
    <w:rsid w:val="00F55F56"/>
    <w:rsid w:val="00F56CD8"/>
    <w:rsid w:val="00F56E68"/>
    <w:rsid w:val="00F57AFB"/>
    <w:rsid w:val="00F61F0E"/>
    <w:rsid w:val="00F630D6"/>
    <w:rsid w:val="00F71FF8"/>
    <w:rsid w:val="00F7376E"/>
    <w:rsid w:val="00F74BAF"/>
    <w:rsid w:val="00F75C6C"/>
    <w:rsid w:val="00F77C02"/>
    <w:rsid w:val="00F849B4"/>
    <w:rsid w:val="00F9138B"/>
    <w:rsid w:val="00F9187F"/>
    <w:rsid w:val="00F91B9E"/>
    <w:rsid w:val="00F92E30"/>
    <w:rsid w:val="00F97103"/>
    <w:rsid w:val="00FA5862"/>
    <w:rsid w:val="00FC0213"/>
    <w:rsid w:val="00FC1A5C"/>
    <w:rsid w:val="00FC524B"/>
    <w:rsid w:val="00FD5B91"/>
    <w:rsid w:val="00FF1629"/>
    <w:rsid w:val="00FF2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058591"/>
  <w15:docId w15:val="{B0EC92E6-D231-48EE-B38B-4CC5C1D4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D153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848C9"/>
    <w:pPr>
      <w:keepNext/>
      <w:widowControl w:val="0"/>
      <w:tabs>
        <w:tab w:val="left" w:pos="720"/>
        <w:tab w:val="num" w:pos="1080"/>
      </w:tabs>
      <w:suppressAutoHyphens/>
      <w:autoSpaceDE w:val="0"/>
      <w:ind w:left="1080" w:hanging="720"/>
      <w:jc w:val="both"/>
      <w:outlineLvl w:val="0"/>
    </w:pPr>
    <w:rPr>
      <w:sz w:val="28"/>
      <w:szCs w:val="28"/>
      <w:lang w:eastAsia="ar-SA"/>
    </w:rPr>
  </w:style>
  <w:style w:type="paragraph" w:styleId="Nagwek2">
    <w:name w:val="heading 2"/>
    <w:basedOn w:val="Normalny"/>
    <w:next w:val="Normalny"/>
    <w:qFormat/>
    <w:rsid w:val="007865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F16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848C9"/>
    <w:pPr>
      <w:widowControl w:val="0"/>
      <w:suppressAutoHyphens/>
      <w:autoSpaceDE w:val="0"/>
      <w:jc w:val="both"/>
    </w:pPr>
    <w:rPr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5848C9"/>
    <w:pPr>
      <w:widowControl w:val="0"/>
      <w:suppressAutoHyphens/>
      <w:autoSpaceDE w:val="0"/>
      <w:spacing w:line="360" w:lineRule="auto"/>
      <w:jc w:val="both"/>
    </w:pPr>
    <w:rPr>
      <w:sz w:val="20"/>
      <w:szCs w:val="20"/>
      <w:lang w:eastAsia="ar-SA"/>
    </w:rPr>
  </w:style>
  <w:style w:type="paragraph" w:styleId="Tekstpodstawowy2">
    <w:name w:val="Body Text 2"/>
    <w:basedOn w:val="Normalny"/>
    <w:rsid w:val="00CD1C18"/>
    <w:pPr>
      <w:spacing w:after="120" w:line="480" w:lineRule="auto"/>
    </w:pPr>
  </w:style>
  <w:style w:type="paragraph" w:styleId="Nagwek">
    <w:name w:val="header"/>
    <w:basedOn w:val="Normalny"/>
    <w:link w:val="NagwekZnak"/>
    <w:rsid w:val="00C812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81232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8123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1232"/>
    <w:rPr>
      <w:sz w:val="24"/>
      <w:szCs w:val="24"/>
    </w:rPr>
  </w:style>
  <w:style w:type="character" w:styleId="Odwoaniedokomentarza">
    <w:name w:val="annotation reference"/>
    <w:rsid w:val="00E47A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47A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47A0B"/>
  </w:style>
  <w:style w:type="paragraph" w:styleId="Tematkomentarza">
    <w:name w:val="annotation subject"/>
    <w:basedOn w:val="Tekstkomentarza"/>
    <w:next w:val="Tekstkomentarza"/>
    <w:link w:val="TematkomentarzaZnak"/>
    <w:rsid w:val="00E47A0B"/>
    <w:rPr>
      <w:b/>
      <w:bCs/>
    </w:rPr>
  </w:style>
  <w:style w:type="character" w:customStyle="1" w:styleId="TematkomentarzaZnak">
    <w:name w:val="Temat komentarza Znak"/>
    <w:link w:val="Tematkomentarza"/>
    <w:rsid w:val="00E47A0B"/>
    <w:rPr>
      <w:b/>
      <w:bCs/>
    </w:rPr>
  </w:style>
  <w:style w:type="paragraph" w:styleId="Tekstdymka">
    <w:name w:val="Balloon Text"/>
    <w:basedOn w:val="Normalny"/>
    <w:link w:val="TekstdymkaZnak"/>
    <w:rsid w:val="00E47A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E47A0B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link w:val="Nagwek3"/>
    <w:semiHidden/>
    <w:rsid w:val="003F1640"/>
    <w:rPr>
      <w:rFonts w:ascii="Cambria" w:eastAsia="Times New Roman" w:hAnsi="Cambria" w:cs="Times New Roman"/>
      <w:b/>
      <w:bCs/>
      <w:sz w:val="26"/>
      <w:szCs w:val="26"/>
    </w:rPr>
  </w:style>
  <w:style w:type="paragraph" w:styleId="Tekstprzypisudolnego">
    <w:name w:val="footnote text"/>
    <w:basedOn w:val="Normalny"/>
    <w:link w:val="TekstprzypisudolnegoZnak"/>
    <w:rsid w:val="003F16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1640"/>
  </w:style>
  <w:style w:type="character" w:styleId="Odwoanieprzypisudolnego">
    <w:name w:val="footnote reference"/>
    <w:uiPriority w:val="99"/>
    <w:rsid w:val="003F1640"/>
    <w:rPr>
      <w:vertAlign w:val="superscript"/>
    </w:rPr>
  </w:style>
  <w:style w:type="character" w:styleId="Numerstrony">
    <w:name w:val="page number"/>
    <w:rsid w:val="003F1640"/>
  </w:style>
  <w:style w:type="character" w:customStyle="1" w:styleId="TekstpodstawowyZnak">
    <w:name w:val="Tekst podstawowy Znak"/>
    <w:link w:val="Tekstpodstawowy"/>
    <w:rsid w:val="003F1640"/>
    <w:rPr>
      <w:sz w:val="28"/>
      <w:szCs w:val="28"/>
      <w:lang w:eastAsia="ar-SA"/>
    </w:rPr>
  </w:style>
  <w:style w:type="paragraph" w:styleId="Akapitzlist">
    <w:name w:val="List Paragraph"/>
    <w:aliases w:val="CW_Lista,Podsis rysunku,L1,Numerowanie,Akapit z listą5,maz_wyliczenie,opis dzialania,K-P_odwolanie,A_wyliczenie,Akapit z listą5CxSpLast,BulletC,Tekst punktowanie,Akapit z listą 1,List Paragraph,Table of contents numbered,sw tekst"/>
    <w:basedOn w:val="Normalny"/>
    <w:link w:val="AkapitzlistZnak"/>
    <w:uiPriority w:val="34"/>
    <w:qFormat/>
    <w:rsid w:val="00117D7C"/>
    <w:pPr>
      <w:ind w:left="720"/>
      <w:contextualSpacing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7C7A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rsid w:val="00F97103"/>
    <w:rPr>
      <w:color w:val="0000FF"/>
      <w:u w:val="single"/>
    </w:rPr>
  </w:style>
  <w:style w:type="character" w:customStyle="1" w:styleId="AkapitzlistZnak">
    <w:name w:val="Akapit z listą Znak"/>
    <w:aliases w:val="CW_Lista Znak,Podsis rysunku Znak,L1 Znak,Numerowanie Znak,Akapit z listą5 Znak,maz_wyliczenie Znak,opis dzialania Znak,K-P_odwolanie Znak,A_wyliczenie Znak,Akapit z listą5CxSpLast Znak,BulletC Znak,Tekst punktowanie Znak"/>
    <w:link w:val="Akapitzlist"/>
    <w:uiPriority w:val="34"/>
    <w:qFormat/>
    <w:locked/>
    <w:rsid w:val="00A1490A"/>
  </w:style>
  <w:style w:type="paragraph" w:styleId="Bezodstpw">
    <w:name w:val="No Spacing"/>
    <w:uiPriority w:val="1"/>
    <w:qFormat/>
    <w:rsid w:val="00B6727C"/>
    <w:rPr>
      <w:sz w:val="24"/>
      <w:szCs w:val="24"/>
    </w:rPr>
  </w:style>
  <w:style w:type="paragraph" w:styleId="Poprawka">
    <w:name w:val="Revision"/>
    <w:hidden/>
    <w:uiPriority w:val="99"/>
    <w:semiHidden/>
    <w:rsid w:val="00E674D6"/>
    <w:rPr>
      <w:sz w:val="24"/>
      <w:szCs w:val="24"/>
    </w:rPr>
  </w:style>
  <w:style w:type="character" w:customStyle="1" w:styleId="fontstyle01">
    <w:name w:val="fontstyle01"/>
    <w:rsid w:val="00991DD6"/>
    <w:rPr>
      <w:rFonts w:ascii="Times-Bold" w:hAnsi="Times-Bold" w:hint="default"/>
      <w:b/>
      <w:bCs/>
      <w:i w:val="0"/>
      <w:iCs w:val="0"/>
      <w:color w:val="000000"/>
      <w:sz w:val="36"/>
      <w:szCs w:val="36"/>
    </w:rPr>
  </w:style>
  <w:style w:type="character" w:customStyle="1" w:styleId="fontstyle21">
    <w:name w:val="fontstyle21"/>
    <w:rsid w:val="00991DD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991D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D0F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3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69168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0371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4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80514-C030-4CF5-91E3-AB7E988A8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1199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Links>
    <vt:vector size="6" baseType="variant">
      <vt:variant>
        <vt:i4>2031653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/imgres?imgurl=http://www.malopolska.uw.gov.pl/fotos/logo_szpital%2520uniwersytecki.jpg&amp;imgrefurl=http://www.malopolska.uw.gov.pl/PressArticlePage.aspx%3Fid%3D5258&amp;usg=__hvQrDsVdsRR6YUg3ooriZTEw9HE=&amp;h=300&amp;w=300&amp;sz=21&amp;hl=pl&amp;start=5&amp;sig2=teGkO6udAfAQsdRhVyZeyQ&amp;zoom=1&amp;um=1&amp;itbs=1&amp;tbnid=9WUesfU8YzR83M:&amp;tbnh=116&amp;tbnw=116&amp;prev=/images%3Fq%3DSZPITAL%2Buniwersytecki%2Bw%2Bkrakowie%26um%3D1%26hl%3Dpl%26sa%3DN%26rls%3Dcom.microsoft:*:IE-SearchBox%26rlz%3D1I7ADSA_pl%26tbs%3Disch:1&amp;ei=3zh_TarBKIrYsgbRstTp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mmichalik</dc:creator>
  <cp:lastModifiedBy>Ewa Mroczek</cp:lastModifiedBy>
  <cp:revision>5</cp:revision>
  <cp:lastPrinted>2024-06-24T10:18:00Z</cp:lastPrinted>
  <dcterms:created xsi:type="dcterms:W3CDTF">2025-04-04T09:37:00Z</dcterms:created>
  <dcterms:modified xsi:type="dcterms:W3CDTF">2025-04-04T09:52:00Z</dcterms:modified>
</cp:coreProperties>
</file>